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27C" w:rsidRDefault="00DB327C" w:rsidP="0048563F">
      <w:pPr>
        <w:jc w:val="center"/>
        <w:rPr>
          <w:b/>
          <w:lang w:val="en-GB"/>
        </w:rPr>
      </w:pPr>
      <w:r>
        <w:rPr>
          <w:b/>
          <w:lang w:val="en-GB"/>
        </w:rPr>
        <w:t>Unit 3</w:t>
      </w:r>
    </w:p>
    <w:p w:rsidR="0048563F" w:rsidRPr="0048563F" w:rsidRDefault="00B038BC" w:rsidP="0048563F">
      <w:pPr>
        <w:jc w:val="center"/>
        <w:rPr>
          <w:b/>
          <w:lang w:val="en-GB"/>
        </w:rPr>
      </w:pPr>
      <w:r>
        <w:rPr>
          <w:b/>
          <w:lang w:val="en-GB"/>
        </w:rPr>
        <w:t>Do You Need Some Advice</w:t>
      </w:r>
      <w:r w:rsidR="0048563F" w:rsidRPr="0048563F">
        <w:rPr>
          <w:b/>
          <w:lang w:val="en-GB"/>
        </w:rPr>
        <w:t>?</w:t>
      </w:r>
    </w:p>
    <w:p w:rsidR="0048563F" w:rsidRPr="0048563F" w:rsidRDefault="0048563F">
      <w:pPr>
        <w:rPr>
          <w:b/>
          <w:lang w:val="en-GB"/>
        </w:rPr>
      </w:pPr>
    </w:p>
    <w:p w:rsidR="00230A33" w:rsidRPr="0048563F" w:rsidRDefault="0048563F">
      <w:pPr>
        <w:rPr>
          <w:b/>
          <w:lang w:val="en-GB"/>
        </w:rPr>
      </w:pPr>
      <w:r w:rsidRPr="0048563F">
        <w:rPr>
          <w:b/>
          <w:lang w:val="en-GB"/>
        </w:rPr>
        <w:t>Brainstorming</w:t>
      </w:r>
    </w:p>
    <w:p w:rsidR="0048563F" w:rsidRDefault="00B038BC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A bowl of vegetables and fruits.</w:t>
      </w:r>
    </w:p>
    <w:p w:rsidR="0048563F" w:rsidRDefault="00B038BC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Healthy food.</w:t>
      </w:r>
    </w:p>
    <w:p w:rsidR="0048563F" w:rsidRDefault="0048563F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 xml:space="preserve">I </w:t>
      </w:r>
      <w:r w:rsidR="00B038BC">
        <w:rPr>
          <w:lang w:val="en-GB"/>
        </w:rPr>
        <w:t>will feel safe</w:t>
      </w:r>
      <w:r>
        <w:rPr>
          <w:lang w:val="en-GB"/>
        </w:rPr>
        <w:t>.</w:t>
      </w:r>
    </w:p>
    <w:p w:rsidR="0048563F" w:rsidRDefault="00B038BC" w:rsidP="0048563F">
      <w:pPr>
        <w:pStyle w:val="ListParagraph"/>
        <w:numPr>
          <w:ilvl w:val="0"/>
          <w:numId w:val="1"/>
        </w:numPr>
        <w:ind w:hanging="720"/>
        <w:rPr>
          <w:lang w:val="en-GB"/>
        </w:rPr>
      </w:pPr>
      <w:r>
        <w:rPr>
          <w:lang w:val="en-GB"/>
        </w:rPr>
        <w:t>Yes</w:t>
      </w:r>
      <w:r w:rsidR="0048563F">
        <w:rPr>
          <w:lang w:val="en-GB"/>
        </w:rPr>
        <w:t>.</w:t>
      </w:r>
    </w:p>
    <w:p w:rsidR="0048563F" w:rsidRDefault="0048563F" w:rsidP="0048563F">
      <w:pPr>
        <w:rPr>
          <w:b/>
          <w:lang w:val="en-GB"/>
        </w:rPr>
      </w:pPr>
      <w:r w:rsidRPr="002C6A2D">
        <w:rPr>
          <w:b/>
          <w:lang w:val="en-GB"/>
        </w:rPr>
        <w:t>Listening Section</w:t>
      </w:r>
    </w:p>
    <w:p w:rsidR="002C6A2D" w:rsidRDefault="002C6A2D" w:rsidP="0048563F">
      <w:pPr>
        <w:rPr>
          <w:b/>
          <w:lang w:val="en-GB"/>
        </w:rPr>
      </w:pPr>
      <w:r>
        <w:rPr>
          <w:b/>
          <w:lang w:val="en-GB"/>
        </w:rPr>
        <w:t>Activity 1</w:t>
      </w:r>
    </w:p>
    <w:p w:rsidR="0060272D" w:rsidRPr="0060272D" w:rsidRDefault="00FB7957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Hydroponic</w:t>
      </w:r>
    </w:p>
    <w:p w:rsidR="0060272D" w:rsidRPr="0060272D" w:rsidRDefault="00FB7957" w:rsidP="0060272D">
      <w:pPr>
        <w:pStyle w:val="ListParagraph"/>
        <w:numPr>
          <w:ilvl w:val="0"/>
          <w:numId w:val="10"/>
        </w:numPr>
        <w:ind w:left="270" w:hanging="270"/>
        <w:rPr>
          <w:b/>
          <w:lang w:val="en-GB"/>
        </w:rPr>
      </w:pPr>
      <w:r>
        <w:rPr>
          <w:lang w:val="en-GB"/>
        </w:rPr>
        <w:t>Agribusiness</w:t>
      </w:r>
    </w:p>
    <w:p w:rsidR="0060272D" w:rsidRPr="0060272D" w:rsidRDefault="00FB7957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Pesticide</w:t>
      </w:r>
    </w:p>
    <w:p w:rsidR="0060272D" w:rsidRPr="0060272D" w:rsidRDefault="00FB7957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Pest</w:t>
      </w:r>
    </w:p>
    <w:p w:rsidR="0060272D" w:rsidRPr="0060272D" w:rsidRDefault="00FB7957" w:rsidP="0060272D">
      <w:pPr>
        <w:pStyle w:val="ListParagraph"/>
        <w:numPr>
          <w:ilvl w:val="0"/>
          <w:numId w:val="10"/>
        </w:numPr>
        <w:ind w:left="270" w:hanging="270"/>
        <w:rPr>
          <w:lang w:val="en-GB"/>
        </w:rPr>
      </w:pPr>
      <w:r>
        <w:rPr>
          <w:lang w:val="en-GB"/>
        </w:rPr>
        <w:t>Hygienic</w:t>
      </w:r>
    </w:p>
    <w:p w:rsidR="00413FEB" w:rsidRPr="002C6A2D" w:rsidRDefault="00413FEB" w:rsidP="0048563F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2</w:t>
      </w:r>
    </w:p>
    <w:p w:rsidR="002C6A2D" w:rsidRDefault="002C6A2D" w:rsidP="00283734">
      <w:pPr>
        <w:autoSpaceDE w:val="0"/>
        <w:autoSpaceDN w:val="0"/>
        <w:adjustRightInd w:val="0"/>
        <w:spacing w:after="0" w:line="240" w:lineRule="auto"/>
        <w:rPr>
          <w:b/>
          <w:lang w:val="en-GB"/>
        </w:rPr>
      </w:pPr>
      <w:r>
        <w:rPr>
          <w:b/>
          <w:lang w:val="en-GB"/>
        </w:rPr>
        <w:t>A.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Listen to the dialogue in Activity 1 again. State whether the following sentences are True (T) or False (F).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FB7957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FB7957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Pr="002C6A2D" w:rsidRDefault="00FB7957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T</w:t>
      </w:r>
    </w:p>
    <w:p w:rsidR="002C6A2D" w:rsidRPr="002C6A2D" w:rsidRDefault="002C6A2D" w:rsidP="002C6A2D">
      <w:pPr>
        <w:pStyle w:val="ListParagraph"/>
        <w:numPr>
          <w:ilvl w:val="0"/>
          <w:numId w:val="3"/>
        </w:numPr>
        <w:rPr>
          <w:b/>
          <w:lang w:val="en-GB"/>
        </w:rPr>
      </w:pPr>
      <w:r>
        <w:rPr>
          <w:lang w:val="en-GB"/>
        </w:rPr>
        <w:t>F</w:t>
      </w:r>
    </w:p>
    <w:p w:rsidR="002C6A2D" w:rsidRDefault="002C6A2D" w:rsidP="002C6A2D">
      <w:pPr>
        <w:rPr>
          <w:rFonts w:ascii="Serca-Bold" w:hAnsi="Serca-Bold" w:cs="Serca-Bold"/>
          <w:b/>
          <w:bCs/>
        </w:rPr>
      </w:pPr>
      <w:r>
        <w:rPr>
          <w:b/>
          <w:lang w:val="en-GB"/>
        </w:rPr>
        <w:t>B.</w:t>
      </w:r>
      <w:r w:rsidR="00283734">
        <w:rPr>
          <w:b/>
          <w:lang w:val="en-GB"/>
        </w:rPr>
        <w:t xml:space="preserve"> </w:t>
      </w:r>
      <w:r w:rsidR="00283734">
        <w:rPr>
          <w:rFonts w:ascii="Serca-Bold" w:hAnsi="Serca-Bold" w:cs="Serca-Bold"/>
          <w:b/>
          <w:bCs/>
        </w:rPr>
        <w:t>Answer the questions. Then compare and discuss your answers with a friend.</w:t>
      </w:r>
    </w:p>
    <w:p w:rsidR="00283734" w:rsidRPr="00283734" w:rsidRDefault="00FB7957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lang w:val="en-GB"/>
        </w:rPr>
        <w:t>Agribusiness opportunities</w:t>
      </w:r>
      <w:r w:rsidR="00283734">
        <w:rPr>
          <w:lang w:val="en-GB"/>
        </w:rPr>
        <w:t>.</w:t>
      </w:r>
    </w:p>
    <w:p w:rsidR="00283734" w:rsidRPr="00283734" w:rsidRDefault="00FB7957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4</w:t>
      </w:r>
      <w:r w:rsidR="00283734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FB7957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You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can become </w:t>
      </w:r>
      <w:r>
        <w:rPr>
          <w:rFonts w:ascii="Times New Roman" w:hAnsi="Times New Roman" w:cs="Times New Roman"/>
          <w:szCs w:val="24"/>
          <w:lang w:val="en-GB"/>
        </w:rPr>
        <w:t xml:space="preserve">seed 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resellers </w:t>
      </w:r>
      <w:r>
        <w:rPr>
          <w:rFonts w:ascii="Times New Roman" w:hAnsi="Times New Roman" w:cs="Times New Roman"/>
          <w:szCs w:val="24"/>
          <w:lang w:val="en-GB"/>
        </w:rPr>
        <w:t xml:space="preserve">by </w:t>
      </w:r>
      <w:r w:rsidRPr="002C44F7">
        <w:rPr>
          <w:rFonts w:ascii="Times New Roman" w:hAnsi="Times New Roman" w:cs="Times New Roman"/>
          <w:szCs w:val="24"/>
          <w:lang w:val="en-GB"/>
        </w:rPr>
        <w:t>buy</w:t>
      </w:r>
      <w:r>
        <w:rPr>
          <w:rFonts w:ascii="Times New Roman" w:hAnsi="Times New Roman" w:cs="Times New Roman"/>
          <w:szCs w:val="24"/>
          <w:lang w:val="en-GB"/>
        </w:rPr>
        <w:t>ing</w:t>
      </w:r>
      <w:r w:rsidRPr="002C44F7">
        <w:rPr>
          <w:rFonts w:ascii="Times New Roman" w:hAnsi="Times New Roman" w:cs="Times New Roman"/>
          <w:szCs w:val="24"/>
          <w:lang w:val="en-GB"/>
        </w:rPr>
        <w:t xml:space="preserve"> and sell</w:t>
      </w:r>
      <w:r>
        <w:rPr>
          <w:rFonts w:ascii="Times New Roman" w:hAnsi="Times New Roman" w:cs="Times New Roman"/>
          <w:szCs w:val="24"/>
          <w:lang w:val="en-GB"/>
        </w:rPr>
        <w:t>ing seeds online or y</w:t>
      </w:r>
      <w:r w:rsidRPr="002C44F7">
        <w:rPr>
          <w:rFonts w:ascii="Times New Roman" w:hAnsi="Times New Roman" w:cs="Times New Roman"/>
          <w:szCs w:val="24"/>
          <w:lang w:val="en-GB"/>
        </w:rPr>
        <w:t>ou can also sell cut flowers.</w:t>
      </w:r>
    </w:p>
    <w:p w:rsidR="00283734" w:rsidRPr="00283734" w:rsidRDefault="00FB7957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 w:rsidRPr="002C44F7">
        <w:rPr>
          <w:rFonts w:ascii="Times New Roman" w:hAnsi="Times New Roman" w:cs="Times New Roman"/>
          <w:szCs w:val="24"/>
          <w:lang w:val="en-GB"/>
        </w:rPr>
        <w:t>Cut flowers are ornamental plants whose roots have been cut and are usually used for weddings, as gifts for graduation, for funerals, and other</w:t>
      </w:r>
      <w:r>
        <w:rPr>
          <w:rFonts w:ascii="Times New Roman" w:hAnsi="Times New Roman" w:cs="Times New Roman"/>
          <w:szCs w:val="24"/>
          <w:lang w:val="en-GB"/>
        </w:rPr>
        <w:t xml:space="preserve"> events</w:t>
      </w:r>
      <w:r w:rsidR="00283734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283734" w:rsidRPr="00283734" w:rsidRDefault="00FB7957" w:rsidP="00283734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rFonts w:ascii="Times New Roman" w:hAnsi="Times New Roman" w:cs="Times New Roman"/>
          <w:szCs w:val="24"/>
          <w:lang w:val="en-GB"/>
        </w:rPr>
        <w:t>Yes</w:t>
      </w:r>
      <w:r w:rsidR="00283734" w:rsidRPr="002C44F7">
        <w:rPr>
          <w:rFonts w:ascii="Times New Roman" w:hAnsi="Times New Roman" w:cs="Times New Roman"/>
          <w:szCs w:val="24"/>
          <w:lang w:val="en-GB"/>
        </w:rPr>
        <w:t>.</w:t>
      </w:r>
    </w:p>
    <w:p w:rsidR="00413FEB" w:rsidRPr="002C6A2D" w:rsidRDefault="00413FEB" w:rsidP="002C6A2D">
      <w:pPr>
        <w:rPr>
          <w:b/>
          <w:lang w:val="en-GB"/>
        </w:rPr>
      </w:pPr>
    </w:p>
    <w:p w:rsidR="002C6A2D" w:rsidRDefault="002C6A2D" w:rsidP="002C6A2D">
      <w:pPr>
        <w:rPr>
          <w:b/>
          <w:lang w:val="en-GB"/>
        </w:rPr>
      </w:pPr>
      <w:r>
        <w:rPr>
          <w:b/>
          <w:lang w:val="en-GB"/>
        </w:rPr>
        <w:t>Activity 3</w:t>
      </w:r>
    </w:p>
    <w:p w:rsidR="00413FEB" w:rsidRDefault="00413FEB" w:rsidP="002C6A2D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413FEB" w:rsidRDefault="00413FEB" w:rsidP="002C6A2D">
      <w:pPr>
        <w:rPr>
          <w:lang w:val="en-GB"/>
        </w:rPr>
      </w:pPr>
    </w:p>
    <w:p w:rsidR="00960FE0" w:rsidRPr="00960FE0" w:rsidRDefault="00960FE0" w:rsidP="002C6A2D">
      <w:pPr>
        <w:rPr>
          <w:b/>
          <w:lang w:val="en-GB"/>
        </w:rPr>
      </w:pPr>
      <w:bookmarkStart w:id="0" w:name="_GoBack"/>
      <w:bookmarkEnd w:id="0"/>
      <w:r>
        <w:rPr>
          <w:b/>
          <w:lang w:val="en-GB"/>
        </w:rPr>
        <w:lastRenderedPageBreak/>
        <w:t>Reading Section</w:t>
      </w: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570"/>
      </w:tblGrid>
      <w:tr w:rsidR="00413FEB" w:rsidTr="00D42EB3">
        <w:tc>
          <w:tcPr>
            <w:tcW w:w="2065" w:type="dxa"/>
            <w:shd w:val="clear" w:color="auto" w:fill="D9D9D9" w:themeFill="background1" w:themeFillShade="D9"/>
          </w:tcPr>
          <w:p w:rsidR="00413FEB" w:rsidRDefault="00413FEB" w:rsidP="00413FE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Words</w:t>
            </w:r>
          </w:p>
        </w:tc>
        <w:tc>
          <w:tcPr>
            <w:tcW w:w="6570" w:type="dxa"/>
            <w:shd w:val="clear" w:color="auto" w:fill="D9D9D9" w:themeFill="background1" w:themeFillShade="D9"/>
          </w:tcPr>
          <w:p w:rsidR="00413FEB" w:rsidRDefault="00413FEB" w:rsidP="00413FE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Meaning</w:t>
            </w:r>
          </w:p>
        </w:tc>
      </w:tr>
      <w:tr w:rsidR="00413FEB" w:rsidTr="00D42EB3">
        <w:tc>
          <w:tcPr>
            <w:tcW w:w="2065" w:type="dxa"/>
          </w:tcPr>
          <w:p w:rsidR="00413FEB" w:rsidRPr="00413FEB" w:rsidRDefault="006A4D28" w:rsidP="002C6A2D">
            <w:pPr>
              <w:rPr>
                <w:lang w:val="en-GB"/>
              </w:rPr>
            </w:pPr>
            <w:r>
              <w:rPr>
                <w:rFonts w:ascii="Serca-Regular" w:eastAsia="Serca-Regular" w:cs="Serca-Regular"/>
              </w:rPr>
              <w:t>dehydration</w:t>
            </w:r>
          </w:p>
        </w:tc>
        <w:tc>
          <w:tcPr>
            <w:tcW w:w="6570" w:type="dxa"/>
          </w:tcPr>
          <w:p w:rsidR="00413FEB" w:rsidRPr="006A4D28" w:rsidRDefault="006A4D28" w:rsidP="002C6A2D">
            <w:pPr>
              <w:rPr>
                <w:rFonts w:cstheme="minorHAnsi"/>
                <w:lang w:val="en-GB"/>
              </w:rPr>
            </w:pPr>
            <w:r w:rsidRPr="006A4D28">
              <w:rPr>
                <w:rFonts w:cstheme="minorHAnsi"/>
                <w:bCs/>
              </w:rPr>
              <w:t>a </w:t>
            </w:r>
            <w:hyperlink r:id="rId5" w:tooltip="drop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drop</w:t>
              </w:r>
            </w:hyperlink>
            <w:r w:rsidRPr="006A4D28">
              <w:rPr>
                <w:rFonts w:cstheme="minorHAnsi"/>
                <w:bCs/>
              </w:rPr>
              <w:t> below </w:t>
            </w:r>
            <w:hyperlink r:id="rId6" w:tooltip="normal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normal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7" w:tooltip="levels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levels</w:t>
              </w:r>
            </w:hyperlink>
            <w:r w:rsidRPr="006A4D28">
              <w:rPr>
                <w:rFonts w:cstheme="minorHAnsi"/>
                <w:bCs/>
              </w:rPr>
              <w:t> of </w:t>
            </w:r>
            <w:hyperlink r:id="rId8" w:tooltip="water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water</w:t>
              </w:r>
            </w:hyperlink>
            <w:r w:rsidRPr="006A4D28">
              <w:rPr>
                <w:rFonts w:cstheme="minorHAnsi"/>
                <w:bCs/>
              </w:rPr>
              <w:t> in the </w:t>
            </w:r>
            <w:hyperlink r:id="rId9" w:tooltip="body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body</w:t>
              </w:r>
            </w:hyperlink>
          </w:p>
        </w:tc>
      </w:tr>
      <w:tr w:rsidR="00413FEB" w:rsidTr="00D42EB3">
        <w:tc>
          <w:tcPr>
            <w:tcW w:w="2065" w:type="dxa"/>
          </w:tcPr>
          <w:p w:rsidR="00413FEB" w:rsidRPr="00D42EB3" w:rsidRDefault="006A4D28" w:rsidP="006A4D28">
            <w:pPr>
              <w:autoSpaceDE w:val="0"/>
              <w:autoSpaceDN w:val="0"/>
              <w:adjustRightInd w:val="0"/>
              <w:rPr>
                <w:rFonts w:cstheme="minorHAnsi"/>
                <w:lang w:val="en-GB"/>
              </w:rPr>
            </w:pPr>
            <w:r>
              <w:rPr>
                <w:rFonts w:ascii="Serca-Regular" w:eastAsia="Serca-Regular" w:cs="Serca-Regular"/>
              </w:rPr>
              <w:t>kidney</w:t>
            </w:r>
          </w:p>
        </w:tc>
        <w:tc>
          <w:tcPr>
            <w:tcW w:w="6570" w:type="dxa"/>
          </w:tcPr>
          <w:p w:rsidR="00413FEB" w:rsidRPr="006A4D28" w:rsidRDefault="006A4D28" w:rsidP="006A4D28">
            <w:pPr>
              <w:rPr>
                <w:rFonts w:cstheme="minorHAnsi"/>
                <w:bCs/>
              </w:rPr>
            </w:pPr>
            <w:r w:rsidRPr="006A4D28">
              <w:rPr>
                <w:rFonts w:cstheme="minorHAnsi"/>
                <w:bCs/>
              </w:rPr>
              <w:t>either of a </w:t>
            </w:r>
            <w:hyperlink r:id="rId10" w:tooltip="pair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pair</w:t>
              </w:r>
            </w:hyperlink>
            <w:r w:rsidRPr="006A4D28">
              <w:rPr>
                <w:rFonts w:cstheme="minorHAnsi"/>
                <w:bCs/>
              </w:rPr>
              <w:t> of </w:t>
            </w:r>
            <w:hyperlink r:id="rId11" w:tooltip="small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small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12" w:tooltip="organs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organs</w:t>
              </w:r>
            </w:hyperlink>
            <w:r w:rsidRPr="006A4D28">
              <w:rPr>
                <w:rFonts w:cstheme="minorHAnsi"/>
                <w:bCs/>
              </w:rPr>
              <w:t> in the </w:t>
            </w:r>
            <w:hyperlink r:id="rId13" w:tooltip="body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body</w:t>
              </w:r>
            </w:hyperlink>
            <w:r w:rsidRPr="006A4D28">
              <w:rPr>
                <w:rFonts w:cstheme="minorHAnsi"/>
                <w:bCs/>
              </w:rPr>
              <w:t> that take away </w:t>
            </w:r>
            <w:hyperlink r:id="rId14" w:tooltip="waste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waste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15" w:tooltip="matter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matter</w:t>
              </w:r>
            </w:hyperlink>
            <w:r w:rsidRPr="006A4D28">
              <w:rPr>
                <w:rFonts w:cstheme="minorHAnsi"/>
                <w:bCs/>
              </w:rPr>
              <w:t> from the </w:t>
            </w:r>
            <w:hyperlink r:id="rId16" w:tooltip="blood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blood</w:t>
              </w:r>
            </w:hyperlink>
            <w:r w:rsidRPr="006A4D28">
              <w:rPr>
                <w:rFonts w:cstheme="minorHAnsi"/>
                <w:bCs/>
              </w:rPr>
              <w:t> to </w:t>
            </w:r>
            <w:hyperlink r:id="rId17" w:tooltip="produce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produce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18" w:tooltip="urine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urine</w:t>
              </w:r>
            </w:hyperlink>
          </w:p>
        </w:tc>
      </w:tr>
      <w:tr w:rsidR="00413FEB" w:rsidTr="00D42EB3">
        <w:tc>
          <w:tcPr>
            <w:tcW w:w="2065" w:type="dxa"/>
          </w:tcPr>
          <w:p w:rsidR="00413FEB" w:rsidRPr="00D42EB3" w:rsidRDefault="006A4D28" w:rsidP="002C6A2D">
            <w:pPr>
              <w:rPr>
                <w:rFonts w:cstheme="minorHAnsi"/>
                <w:lang w:val="en-GB"/>
              </w:rPr>
            </w:pPr>
            <w:r>
              <w:rPr>
                <w:rFonts w:ascii="Serca-Regular" w:eastAsia="Serca-Regular" w:cs="Serca-Regular"/>
              </w:rPr>
              <w:t>joints</w:t>
            </w:r>
          </w:p>
        </w:tc>
        <w:tc>
          <w:tcPr>
            <w:tcW w:w="6570" w:type="dxa"/>
          </w:tcPr>
          <w:p w:rsidR="00413FEB" w:rsidRPr="006A4D28" w:rsidRDefault="000F75E7" w:rsidP="002C6A2D">
            <w:pPr>
              <w:rPr>
                <w:rFonts w:cstheme="minorHAnsi"/>
                <w:lang w:val="en-GB"/>
              </w:rPr>
            </w:pPr>
            <w:hyperlink r:id="rId19" w:tooltip="belonging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belonging</w:t>
              </w:r>
            </w:hyperlink>
            <w:r w:rsidR="006A4D28" w:rsidRPr="006A4D28">
              <w:rPr>
                <w:rFonts w:cstheme="minorHAnsi"/>
                <w:bCs/>
              </w:rPr>
              <w:t> to or </w:t>
            </w:r>
            <w:hyperlink r:id="rId20" w:tooltip="shared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shared</w:t>
              </w:r>
            </w:hyperlink>
            <w:r w:rsidR="006A4D28" w:rsidRPr="006A4D28">
              <w:rPr>
                <w:rFonts w:cstheme="minorHAnsi"/>
                <w:bCs/>
              </w:rPr>
              <w:t> between two or more </w:t>
            </w:r>
            <w:hyperlink r:id="rId21" w:tooltip="people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people</w:t>
              </w:r>
            </w:hyperlink>
          </w:p>
        </w:tc>
      </w:tr>
      <w:tr w:rsidR="00413FEB" w:rsidTr="00D42EB3">
        <w:tc>
          <w:tcPr>
            <w:tcW w:w="2065" w:type="dxa"/>
          </w:tcPr>
          <w:p w:rsidR="00413FEB" w:rsidRPr="00D42EB3" w:rsidRDefault="006A4D28" w:rsidP="002C6A2D">
            <w:pPr>
              <w:rPr>
                <w:rFonts w:cstheme="minorHAnsi"/>
                <w:lang w:val="en-GB"/>
              </w:rPr>
            </w:pPr>
            <w:r>
              <w:rPr>
                <w:rFonts w:ascii="Serca-Regular" w:eastAsia="Serca-Regular" w:cs="Serca-Regular"/>
              </w:rPr>
              <w:t>stiff</w:t>
            </w:r>
          </w:p>
        </w:tc>
        <w:tc>
          <w:tcPr>
            <w:tcW w:w="6570" w:type="dxa"/>
          </w:tcPr>
          <w:p w:rsidR="00413FEB" w:rsidRPr="006A4D28" w:rsidRDefault="000F75E7" w:rsidP="002C6A2D">
            <w:pPr>
              <w:rPr>
                <w:rFonts w:cstheme="minorHAnsi"/>
                <w:lang w:val="en-GB"/>
              </w:rPr>
            </w:pPr>
            <w:hyperlink r:id="rId22" w:tooltip="firm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firm</w:t>
              </w:r>
            </w:hyperlink>
            <w:r w:rsidR="006A4D28" w:rsidRPr="006A4D28">
              <w:rPr>
                <w:rFonts w:cstheme="minorHAnsi"/>
                <w:bCs/>
              </w:rPr>
              <w:t> or hard</w:t>
            </w:r>
          </w:p>
        </w:tc>
      </w:tr>
      <w:tr w:rsidR="00413FEB" w:rsidTr="00D42EB3">
        <w:tc>
          <w:tcPr>
            <w:tcW w:w="2065" w:type="dxa"/>
          </w:tcPr>
          <w:p w:rsidR="00413FEB" w:rsidRPr="00D42EB3" w:rsidRDefault="006A4D28" w:rsidP="002C6A2D">
            <w:pPr>
              <w:rPr>
                <w:rFonts w:cstheme="minorHAnsi"/>
                <w:lang w:val="en-GB"/>
              </w:rPr>
            </w:pPr>
            <w:r>
              <w:rPr>
                <w:rFonts w:ascii="Serca-Regular" w:eastAsia="Serca-Regular" w:cs="Serca-Regular"/>
              </w:rPr>
              <w:t>constipation</w:t>
            </w:r>
          </w:p>
        </w:tc>
        <w:tc>
          <w:tcPr>
            <w:tcW w:w="6570" w:type="dxa"/>
          </w:tcPr>
          <w:p w:rsidR="00413FEB" w:rsidRPr="006A4D28" w:rsidRDefault="006A4D28" w:rsidP="002C6A2D">
            <w:pPr>
              <w:rPr>
                <w:rFonts w:cstheme="minorHAnsi"/>
                <w:lang w:val="en-GB"/>
              </w:rPr>
            </w:pPr>
            <w:r w:rsidRPr="006A4D28">
              <w:rPr>
                <w:rFonts w:cstheme="minorHAnsi"/>
                <w:bCs/>
              </w:rPr>
              <w:t>a </w:t>
            </w:r>
            <w:hyperlink r:id="rId23" w:tooltip="condition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condition</w:t>
              </w:r>
            </w:hyperlink>
            <w:r w:rsidRPr="006A4D28">
              <w:rPr>
                <w:rFonts w:cstheme="minorHAnsi"/>
                <w:bCs/>
              </w:rPr>
              <w:t> which makes someone </w:t>
            </w:r>
            <w:hyperlink r:id="rId24" w:tooltip="unable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unable</w:t>
              </w:r>
            </w:hyperlink>
            <w:r w:rsidRPr="006A4D28">
              <w:rPr>
                <w:rFonts w:cstheme="minorHAnsi"/>
                <w:bCs/>
              </w:rPr>
              <w:t> to </w:t>
            </w:r>
            <w:hyperlink r:id="rId25" w:tooltip="empty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empty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26" w:tooltip="their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their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27" w:tooltip="bowels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bowels</w:t>
              </w:r>
            </w:hyperlink>
            <w:r w:rsidRPr="006A4D28">
              <w:rPr>
                <w:rFonts w:cstheme="minorHAnsi"/>
                <w:bCs/>
              </w:rPr>
              <w:t> as often as they should</w:t>
            </w:r>
          </w:p>
        </w:tc>
      </w:tr>
      <w:tr w:rsidR="006A4D28" w:rsidTr="00D42EB3">
        <w:tc>
          <w:tcPr>
            <w:tcW w:w="2065" w:type="dxa"/>
          </w:tcPr>
          <w:p w:rsidR="006A4D28" w:rsidRDefault="006A4D28" w:rsidP="002C6A2D">
            <w:pPr>
              <w:rPr>
                <w:rFonts w:ascii="Serca-Regular" w:eastAsia="Serca-Regular" w:cs="Serca-Regular"/>
              </w:rPr>
            </w:pPr>
            <w:r>
              <w:rPr>
                <w:rFonts w:ascii="Serca-Regular" w:eastAsia="Serca-Regular" w:cs="Serca-Regular"/>
              </w:rPr>
              <w:t>expedite</w:t>
            </w:r>
          </w:p>
        </w:tc>
        <w:tc>
          <w:tcPr>
            <w:tcW w:w="6570" w:type="dxa"/>
          </w:tcPr>
          <w:p w:rsidR="006A4D28" w:rsidRPr="006A4D28" w:rsidRDefault="006A4D28" w:rsidP="002C6A2D">
            <w:pPr>
              <w:rPr>
                <w:rFonts w:cstheme="minorHAnsi"/>
                <w:lang w:val="en-GB"/>
              </w:rPr>
            </w:pPr>
            <w:r w:rsidRPr="006A4D28">
              <w:rPr>
                <w:rFonts w:cstheme="minorHAnsi"/>
                <w:bCs/>
              </w:rPr>
              <w:t>to make something </w:t>
            </w:r>
            <w:hyperlink r:id="rId28" w:tooltip="happen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happen</w:t>
              </w:r>
            </w:hyperlink>
            <w:r w:rsidRPr="006A4D28">
              <w:rPr>
                <w:rFonts w:cstheme="minorHAnsi"/>
                <w:bCs/>
              </w:rPr>
              <w:t> more </w:t>
            </w:r>
            <w:hyperlink r:id="rId29" w:tooltip="quickly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quickly</w:t>
              </w:r>
            </w:hyperlink>
          </w:p>
        </w:tc>
      </w:tr>
      <w:tr w:rsidR="006A4D28" w:rsidTr="00D42EB3">
        <w:tc>
          <w:tcPr>
            <w:tcW w:w="2065" w:type="dxa"/>
          </w:tcPr>
          <w:p w:rsidR="006A4D28" w:rsidRDefault="006A4D28" w:rsidP="002C6A2D">
            <w:pPr>
              <w:rPr>
                <w:rFonts w:ascii="Serca-Regular" w:eastAsia="Serca-Regular" w:cs="Serca-Regular"/>
              </w:rPr>
            </w:pPr>
            <w:r>
              <w:rPr>
                <w:rFonts w:ascii="Serca-Regular" w:eastAsia="Serca-Regular" w:cs="Serca-Regular"/>
              </w:rPr>
              <w:t>cardiovascular</w:t>
            </w:r>
          </w:p>
        </w:tc>
        <w:tc>
          <w:tcPr>
            <w:tcW w:w="6570" w:type="dxa"/>
          </w:tcPr>
          <w:p w:rsidR="006A4D28" w:rsidRPr="006A4D28" w:rsidRDefault="000F75E7" w:rsidP="002C6A2D">
            <w:pPr>
              <w:rPr>
                <w:rFonts w:cstheme="minorHAnsi"/>
                <w:lang w:val="en-GB"/>
              </w:rPr>
            </w:pPr>
            <w:hyperlink r:id="rId30" w:tooltip="relating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relating</w:t>
              </w:r>
            </w:hyperlink>
            <w:r w:rsidR="006A4D28" w:rsidRPr="006A4D28">
              <w:rPr>
                <w:rFonts w:cstheme="minorHAnsi"/>
                <w:bCs/>
              </w:rPr>
              <w:t> to the </w:t>
            </w:r>
            <w:hyperlink r:id="rId31" w:tooltip="heart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heart</w:t>
              </w:r>
            </w:hyperlink>
            <w:r w:rsidR="006A4D28" w:rsidRPr="006A4D28">
              <w:rPr>
                <w:rFonts w:cstheme="minorHAnsi"/>
                <w:bCs/>
              </w:rPr>
              <w:t> and </w:t>
            </w:r>
            <w:hyperlink r:id="rId32" w:tooltip="blood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blood</w:t>
              </w:r>
            </w:hyperlink>
            <w:r w:rsidR="006A4D28" w:rsidRPr="006A4D28">
              <w:rPr>
                <w:rFonts w:cstheme="minorHAnsi"/>
                <w:bCs/>
              </w:rPr>
              <w:t> </w:t>
            </w:r>
            <w:hyperlink r:id="rId33" w:tooltip="vessels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vessels</w:t>
              </w:r>
            </w:hyperlink>
          </w:p>
        </w:tc>
      </w:tr>
      <w:tr w:rsidR="006A4D28" w:rsidTr="00D42EB3">
        <w:tc>
          <w:tcPr>
            <w:tcW w:w="2065" w:type="dxa"/>
          </w:tcPr>
          <w:p w:rsidR="006A4D28" w:rsidRDefault="006A4D28" w:rsidP="002C6A2D">
            <w:pPr>
              <w:rPr>
                <w:rFonts w:ascii="Serca-Regular" w:eastAsia="Serca-Regular" w:cs="Serca-Regular"/>
              </w:rPr>
            </w:pPr>
            <w:r>
              <w:rPr>
                <w:rFonts w:ascii="Serca-Regular" w:eastAsia="Serca-Regular" w:cs="Serca-Regular"/>
              </w:rPr>
              <w:t>diverse</w:t>
            </w:r>
          </w:p>
        </w:tc>
        <w:tc>
          <w:tcPr>
            <w:tcW w:w="6570" w:type="dxa"/>
          </w:tcPr>
          <w:p w:rsidR="006A4D28" w:rsidRPr="006A4D28" w:rsidRDefault="000F75E7" w:rsidP="002C6A2D">
            <w:pPr>
              <w:rPr>
                <w:rFonts w:cstheme="minorHAnsi"/>
                <w:lang w:val="en-GB"/>
              </w:rPr>
            </w:pPr>
            <w:hyperlink r:id="rId34" w:tooltip="including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including</w:t>
              </w:r>
            </w:hyperlink>
            <w:r w:rsidR="006A4D28" w:rsidRPr="006A4D28">
              <w:rPr>
                <w:rFonts w:cstheme="minorHAnsi"/>
                <w:bCs/>
              </w:rPr>
              <w:t> many different </w:t>
            </w:r>
            <w:hyperlink r:id="rId35" w:tooltip="types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types</w:t>
              </w:r>
            </w:hyperlink>
            <w:r w:rsidR="006A4D28" w:rsidRPr="006A4D28">
              <w:rPr>
                <w:rFonts w:cstheme="minorHAnsi"/>
                <w:bCs/>
              </w:rPr>
              <w:t> of </w:t>
            </w:r>
            <w:hyperlink r:id="rId36" w:tooltip="people" w:history="1">
              <w:r w:rsidR="006A4D28"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people</w:t>
              </w:r>
            </w:hyperlink>
            <w:r w:rsidR="006A4D28" w:rsidRPr="006A4D28">
              <w:rPr>
                <w:rFonts w:cstheme="minorHAnsi"/>
                <w:bCs/>
              </w:rPr>
              <w:t> or things</w:t>
            </w:r>
          </w:p>
        </w:tc>
      </w:tr>
      <w:tr w:rsidR="006A4D28" w:rsidTr="00D42EB3">
        <w:tc>
          <w:tcPr>
            <w:tcW w:w="2065" w:type="dxa"/>
          </w:tcPr>
          <w:p w:rsidR="006A4D28" w:rsidRDefault="006A4D28" w:rsidP="002C6A2D">
            <w:pPr>
              <w:rPr>
                <w:rFonts w:ascii="Serca-Regular" w:eastAsia="Serca-Regular" w:cs="Serca-Regular"/>
              </w:rPr>
            </w:pPr>
            <w:r>
              <w:rPr>
                <w:rFonts w:ascii="Serca-Regular" w:eastAsia="Serca-Regular" w:cs="Serca-Regular"/>
              </w:rPr>
              <w:t>vessels</w:t>
            </w:r>
          </w:p>
        </w:tc>
        <w:tc>
          <w:tcPr>
            <w:tcW w:w="6570" w:type="dxa"/>
          </w:tcPr>
          <w:p w:rsidR="006A4D28" w:rsidRPr="006A4D28" w:rsidRDefault="006A4D28" w:rsidP="002C6A2D">
            <w:pPr>
              <w:rPr>
                <w:rFonts w:cstheme="minorHAnsi"/>
                <w:lang w:val="en-GB"/>
              </w:rPr>
            </w:pPr>
            <w:r w:rsidRPr="006A4D28">
              <w:rPr>
                <w:rFonts w:cstheme="minorHAnsi"/>
                <w:bCs/>
              </w:rPr>
              <w:t>a </w:t>
            </w:r>
            <w:hyperlink r:id="rId37" w:tooltip="large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large</w:t>
              </w:r>
            </w:hyperlink>
            <w:r w:rsidRPr="006A4D28">
              <w:rPr>
                <w:rFonts w:cstheme="minorHAnsi"/>
                <w:bCs/>
              </w:rPr>
              <w:t> </w:t>
            </w:r>
            <w:hyperlink r:id="rId38" w:tooltip="boat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boat</w:t>
              </w:r>
            </w:hyperlink>
            <w:r w:rsidRPr="006A4D28">
              <w:rPr>
                <w:rFonts w:cstheme="minorHAnsi"/>
                <w:bCs/>
              </w:rPr>
              <w:t> or a </w:t>
            </w:r>
            <w:hyperlink r:id="rId39" w:tooltip="ship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ship</w:t>
              </w:r>
            </w:hyperlink>
          </w:p>
        </w:tc>
      </w:tr>
      <w:tr w:rsidR="006A4D28" w:rsidTr="00D42EB3">
        <w:tc>
          <w:tcPr>
            <w:tcW w:w="2065" w:type="dxa"/>
          </w:tcPr>
          <w:p w:rsidR="006A4D28" w:rsidRDefault="006A4D28" w:rsidP="002C6A2D">
            <w:pPr>
              <w:rPr>
                <w:rFonts w:ascii="Serca-Regular" w:eastAsia="Serca-Regular" w:cs="Serca-Regular"/>
              </w:rPr>
            </w:pPr>
            <w:r>
              <w:rPr>
                <w:rFonts w:ascii="Serca-Regular" w:eastAsia="Serca-Regular" w:cs="Serca-Regular"/>
              </w:rPr>
              <w:t>nausea</w:t>
            </w:r>
          </w:p>
        </w:tc>
        <w:tc>
          <w:tcPr>
            <w:tcW w:w="6570" w:type="dxa"/>
          </w:tcPr>
          <w:p w:rsidR="006A4D28" w:rsidRPr="006A4D28" w:rsidRDefault="006A4D28" w:rsidP="002C6A2D">
            <w:pPr>
              <w:rPr>
                <w:rFonts w:cstheme="minorHAnsi"/>
                <w:lang w:val="en-GB"/>
              </w:rPr>
            </w:pPr>
            <w:r w:rsidRPr="006A4D28">
              <w:rPr>
                <w:rFonts w:cstheme="minorHAnsi"/>
                <w:bCs/>
              </w:rPr>
              <w:t>the </w:t>
            </w:r>
            <w:hyperlink r:id="rId40" w:tooltip="feeling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feeling</w:t>
              </w:r>
            </w:hyperlink>
            <w:r w:rsidRPr="006A4D28">
              <w:rPr>
                <w:rFonts w:cstheme="minorHAnsi"/>
                <w:bCs/>
              </w:rPr>
              <w:t> that you are going to </w:t>
            </w:r>
            <w:hyperlink r:id="rId41" w:tooltip="vomit" w:history="1">
              <w:r w:rsidRPr="006A4D28">
                <w:rPr>
                  <w:rStyle w:val="Hyperlink"/>
                  <w:rFonts w:cstheme="minorHAnsi"/>
                  <w:bCs/>
                  <w:color w:val="auto"/>
                  <w:u w:val="none"/>
                </w:rPr>
                <w:t>vomit</w:t>
              </w:r>
            </w:hyperlink>
          </w:p>
        </w:tc>
      </w:tr>
    </w:tbl>
    <w:p w:rsidR="00FB7957" w:rsidRDefault="00FB7957" w:rsidP="00FB7957">
      <w:pPr>
        <w:rPr>
          <w:b/>
          <w:lang w:val="en-GB"/>
        </w:rPr>
      </w:pPr>
    </w:p>
    <w:p w:rsidR="00413FEB" w:rsidRDefault="00413FEB" w:rsidP="002C6A2D">
      <w:pPr>
        <w:rPr>
          <w:b/>
          <w:lang w:val="en-GB"/>
        </w:rPr>
      </w:pPr>
      <w:r>
        <w:rPr>
          <w:b/>
          <w:lang w:val="en-GB"/>
        </w:rPr>
        <w:t>Activity 5</w:t>
      </w:r>
    </w:p>
    <w:p w:rsidR="00413FEB" w:rsidRPr="00152077" w:rsidRDefault="00152077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proofErr w:type="gramStart"/>
      <w:r w:rsidRPr="00152077">
        <w:rPr>
          <w:rFonts w:cstheme="minorHAnsi"/>
          <w:lang w:val="en-GB"/>
        </w:rPr>
        <w:t>muscles</w:t>
      </w:r>
      <w:proofErr w:type="gramEnd"/>
      <w:r w:rsidR="00413FEB" w:rsidRPr="00152077">
        <w:rPr>
          <w:rFonts w:cstheme="minorHAnsi"/>
          <w:lang w:val="en-GB"/>
        </w:rPr>
        <w:t>:</w:t>
      </w:r>
      <w:r w:rsidR="00D42EB3" w:rsidRPr="00152077">
        <w:rPr>
          <w:rFonts w:cstheme="minorHAnsi"/>
          <w:lang w:val="en-GB"/>
        </w:rPr>
        <w:t xml:space="preserve"> </w:t>
      </w:r>
      <w:r w:rsidRPr="00152077">
        <w:rPr>
          <w:rFonts w:cstheme="minorHAnsi"/>
          <w:iCs/>
        </w:rPr>
        <w:t>These </w:t>
      </w:r>
      <w:hyperlink r:id="rId42" w:tooltip="exercises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exercises</w:t>
        </w:r>
      </w:hyperlink>
      <w:r w:rsidRPr="00152077">
        <w:rPr>
          <w:rFonts w:cstheme="minorHAnsi"/>
          <w:iCs/>
        </w:rPr>
        <w:t> </w:t>
      </w:r>
      <w:hyperlink r:id="rId43" w:tooltip="build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build</w:t>
        </w:r>
      </w:hyperlink>
      <w:r w:rsidRPr="00152077">
        <w:rPr>
          <w:rFonts w:cstheme="minorHAnsi"/>
          <w:iCs/>
        </w:rPr>
        <w:t> muscle and </w:t>
      </w:r>
      <w:hyperlink r:id="rId44" w:tooltip="increase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increase</w:t>
        </w:r>
      </w:hyperlink>
      <w:r w:rsidRPr="00152077">
        <w:rPr>
          <w:rFonts w:cstheme="minorHAnsi"/>
          <w:iCs/>
        </w:rPr>
        <w:t> </w:t>
      </w:r>
      <w:hyperlink r:id="rId45" w:tooltip="stamina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stamina</w:t>
        </w:r>
      </w:hyperlink>
      <w:r w:rsidRPr="00152077">
        <w:rPr>
          <w:rFonts w:cstheme="minorHAnsi"/>
          <w:iCs/>
        </w:rPr>
        <w:t>.</w:t>
      </w:r>
    </w:p>
    <w:p w:rsidR="00413FEB" w:rsidRPr="00152077" w:rsidRDefault="00152077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proofErr w:type="gramStart"/>
      <w:r w:rsidRPr="00152077">
        <w:rPr>
          <w:rFonts w:cstheme="minorHAnsi"/>
          <w:lang w:val="en-GB"/>
        </w:rPr>
        <w:t>calorie</w:t>
      </w:r>
      <w:proofErr w:type="gramEnd"/>
      <w:r w:rsidR="00413FEB" w:rsidRPr="00152077">
        <w:rPr>
          <w:rFonts w:cstheme="minorHAnsi"/>
          <w:lang w:val="en-GB"/>
        </w:rPr>
        <w:t>:</w:t>
      </w:r>
      <w:r w:rsidR="00D42EB3" w:rsidRPr="00152077">
        <w:rPr>
          <w:rFonts w:cstheme="minorHAnsi"/>
          <w:lang w:val="en-GB"/>
        </w:rPr>
        <w:t xml:space="preserve"> </w:t>
      </w:r>
      <w:r w:rsidRPr="00152077">
        <w:rPr>
          <w:rFonts w:cstheme="minorHAnsi"/>
          <w:iCs/>
        </w:rPr>
        <w:t>There are about 50 calories in an </w:t>
      </w:r>
      <w:hyperlink r:id="rId46" w:tooltip="apple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apple</w:t>
        </w:r>
      </w:hyperlink>
      <w:r w:rsidRPr="00152077">
        <w:rPr>
          <w:rFonts w:cstheme="minorHAnsi"/>
          <w:iCs/>
        </w:rPr>
        <w:t>.</w:t>
      </w:r>
    </w:p>
    <w:p w:rsidR="00413FEB" w:rsidRPr="00152077" w:rsidRDefault="00152077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proofErr w:type="gramStart"/>
      <w:r w:rsidRPr="00152077">
        <w:rPr>
          <w:rFonts w:cstheme="minorHAnsi"/>
          <w:lang w:val="en-GB"/>
        </w:rPr>
        <w:t>moisture</w:t>
      </w:r>
      <w:proofErr w:type="gramEnd"/>
      <w:r w:rsidR="00413FEB" w:rsidRPr="00152077">
        <w:rPr>
          <w:rFonts w:cstheme="minorHAnsi"/>
          <w:lang w:val="en-GB"/>
        </w:rPr>
        <w:t>:</w:t>
      </w:r>
      <w:r w:rsidR="00D42EB3" w:rsidRPr="00152077">
        <w:rPr>
          <w:rFonts w:cstheme="minorHAnsi"/>
          <w:lang w:val="en-GB"/>
        </w:rPr>
        <w:t xml:space="preserve"> </w:t>
      </w:r>
      <w:r w:rsidRPr="00152077">
        <w:rPr>
          <w:rFonts w:cstheme="minorHAnsi"/>
          <w:iCs/>
        </w:rPr>
        <w:t>These </w:t>
      </w:r>
      <w:hyperlink r:id="rId47" w:tooltip="plants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plants</w:t>
        </w:r>
      </w:hyperlink>
      <w:r w:rsidRPr="00152077">
        <w:rPr>
          <w:rFonts w:cstheme="minorHAnsi"/>
          <w:iCs/>
        </w:rPr>
        <w:t> need a </w:t>
      </w:r>
      <w:hyperlink r:id="rId48" w:tooltip="rich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rich</w:t>
        </w:r>
      </w:hyperlink>
      <w:r w:rsidRPr="00152077">
        <w:rPr>
          <w:rFonts w:cstheme="minorHAnsi"/>
          <w:iCs/>
        </w:rPr>
        <w:t> </w:t>
      </w:r>
      <w:hyperlink r:id="rId49" w:tooltip="soil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soil</w:t>
        </w:r>
      </w:hyperlink>
      <w:r w:rsidRPr="00152077">
        <w:rPr>
          <w:rFonts w:cstheme="minorHAnsi"/>
          <w:iCs/>
        </w:rPr>
        <w:t> that </w:t>
      </w:r>
      <w:hyperlink r:id="rId50" w:tooltip="retains" w:history="1">
        <w:r w:rsidRPr="00152077">
          <w:rPr>
            <w:rStyle w:val="Hyperlink"/>
            <w:rFonts w:cstheme="minorHAnsi"/>
            <w:bCs/>
            <w:iCs/>
            <w:color w:val="auto"/>
            <w:u w:val="none"/>
          </w:rPr>
          <w:t>retains</w:t>
        </w:r>
      </w:hyperlink>
      <w:r w:rsidRPr="00152077">
        <w:rPr>
          <w:rFonts w:cstheme="minorHAnsi"/>
          <w:iCs/>
        </w:rPr>
        <w:t> moisture.</w:t>
      </w:r>
    </w:p>
    <w:p w:rsidR="00413FEB" w:rsidRPr="00152077" w:rsidRDefault="00152077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proofErr w:type="gramStart"/>
      <w:r w:rsidRPr="00152077">
        <w:rPr>
          <w:rFonts w:cstheme="minorHAnsi"/>
          <w:lang w:val="en-GB"/>
        </w:rPr>
        <w:t>digestive</w:t>
      </w:r>
      <w:proofErr w:type="gramEnd"/>
      <w:r w:rsidR="00413FEB" w:rsidRPr="00152077">
        <w:rPr>
          <w:rFonts w:cstheme="minorHAnsi"/>
          <w:lang w:val="en-GB"/>
        </w:rPr>
        <w:t>:</w:t>
      </w:r>
      <w:r w:rsidR="00D42EB3" w:rsidRPr="00152077">
        <w:rPr>
          <w:rFonts w:cstheme="minorHAnsi"/>
          <w:lang w:val="en-GB"/>
        </w:rPr>
        <w:t xml:space="preserve"> </w:t>
      </w:r>
      <w:r w:rsidRPr="00152077">
        <w:rPr>
          <w:rFonts w:cstheme="minorHAnsi"/>
        </w:rPr>
        <w:t>Parasites were removed from the </w:t>
      </w:r>
      <w:r w:rsidRPr="00152077">
        <w:rPr>
          <w:rStyle w:val="Emphasis"/>
          <w:rFonts w:cstheme="minorHAnsi"/>
        </w:rPr>
        <w:t>digestive</w:t>
      </w:r>
      <w:r w:rsidRPr="00152077">
        <w:rPr>
          <w:rFonts w:cstheme="minorHAnsi"/>
        </w:rPr>
        <w:t> tract following conventional methods and preserved in 70% ethanol.</w:t>
      </w:r>
    </w:p>
    <w:p w:rsidR="00413FEB" w:rsidRPr="00152077" w:rsidRDefault="00152077" w:rsidP="002C6A2D">
      <w:pPr>
        <w:pStyle w:val="ListParagraph"/>
        <w:numPr>
          <w:ilvl w:val="0"/>
          <w:numId w:val="5"/>
        </w:numPr>
        <w:rPr>
          <w:rFonts w:cstheme="minorHAnsi"/>
          <w:lang w:val="en-GB"/>
        </w:rPr>
      </w:pPr>
      <w:proofErr w:type="gramStart"/>
      <w:r w:rsidRPr="00152077">
        <w:rPr>
          <w:rFonts w:cstheme="minorHAnsi"/>
          <w:lang w:val="en-GB"/>
        </w:rPr>
        <w:t>recurrence</w:t>
      </w:r>
      <w:proofErr w:type="gramEnd"/>
      <w:r w:rsidR="00413FEB" w:rsidRPr="00152077">
        <w:rPr>
          <w:rFonts w:cstheme="minorHAnsi"/>
          <w:lang w:val="en-GB"/>
        </w:rPr>
        <w:t>:</w:t>
      </w:r>
      <w:r w:rsidR="00D42EB3" w:rsidRPr="00152077">
        <w:rPr>
          <w:rFonts w:cstheme="minorHAnsi"/>
          <w:lang w:val="en-GB"/>
        </w:rPr>
        <w:t xml:space="preserve"> </w:t>
      </w:r>
      <w:r w:rsidRPr="00152077">
        <w:rPr>
          <w:rFonts w:cstheme="minorHAnsi"/>
          <w:iCs/>
        </w:rPr>
        <w:t>The </w:t>
      </w:r>
      <w:hyperlink r:id="rId51" w:tooltip="doctor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doctor</w:t>
        </w:r>
      </w:hyperlink>
      <w:r w:rsidRPr="00152077">
        <w:rPr>
          <w:rFonts w:cstheme="minorHAnsi"/>
          <w:iCs/>
        </w:rPr>
        <w:t> told him to go to the </w:t>
      </w:r>
      <w:hyperlink r:id="rId52" w:tooltip="hospital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hospital</w:t>
        </w:r>
      </w:hyperlink>
      <w:r w:rsidRPr="00152077">
        <w:rPr>
          <w:rFonts w:cstheme="minorHAnsi"/>
          <w:iCs/>
        </w:rPr>
        <w:t> if there was a recurrence </w:t>
      </w:r>
      <w:r w:rsidRPr="00152077">
        <w:rPr>
          <w:rStyle w:val="b"/>
          <w:rFonts w:cstheme="minorHAnsi"/>
          <w:bCs/>
          <w:iCs/>
        </w:rPr>
        <w:t>of</w:t>
      </w:r>
      <w:r w:rsidRPr="00152077">
        <w:rPr>
          <w:rFonts w:cstheme="minorHAnsi"/>
          <w:iCs/>
        </w:rPr>
        <w:t> his </w:t>
      </w:r>
      <w:hyperlink r:id="rId53" w:tooltip="symptoms" w:history="1">
        <w:r w:rsidRPr="00152077">
          <w:rPr>
            <w:rStyle w:val="Hyperlink"/>
            <w:rFonts w:cstheme="minorHAnsi"/>
            <w:iCs/>
            <w:color w:val="auto"/>
            <w:u w:val="none"/>
          </w:rPr>
          <w:t>symptoms</w:t>
        </w:r>
      </w:hyperlink>
      <w:r w:rsidRPr="00152077">
        <w:rPr>
          <w:rFonts w:cstheme="minorHAnsi"/>
          <w:iCs/>
        </w:rPr>
        <w:t>.</w:t>
      </w:r>
    </w:p>
    <w:p w:rsidR="00413FEB" w:rsidRPr="007C67CC" w:rsidRDefault="00413FEB" w:rsidP="00413FEB">
      <w:pPr>
        <w:rPr>
          <w:b/>
          <w:lang w:val="en-GB"/>
        </w:rPr>
      </w:pPr>
      <w:r w:rsidRPr="007C67CC">
        <w:rPr>
          <w:b/>
          <w:lang w:val="en-GB"/>
        </w:rPr>
        <w:t>Activity 6</w:t>
      </w:r>
    </w:p>
    <w:p w:rsidR="00413FEB" w:rsidRPr="007C67CC" w:rsidRDefault="007C67CC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Benefits of water</w:t>
      </w:r>
      <w:r w:rsidR="00413FEB" w:rsidRPr="007C67CC">
        <w:rPr>
          <w:lang w:val="en-GB"/>
        </w:rPr>
        <w:t>.</w:t>
      </w:r>
    </w:p>
    <w:p w:rsidR="00413FEB" w:rsidRPr="007C67CC" w:rsidRDefault="007C67CC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Water</w:t>
      </w:r>
      <w:r w:rsidR="00413FEB" w:rsidRPr="007C67CC">
        <w:rPr>
          <w:lang w:val="en-GB"/>
        </w:rPr>
        <w:t>.</w:t>
      </w:r>
    </w:p>
    <w:p w:rsidR="00413FEB" w:rsidRPr="00701E09" w:rsidRDefault="00701E09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By giving a number of the health benefits of water</w:t>
      </w:r>
      <w:r w:rsidR="00413FEB">
        <w:rPr>
          <w:lang w:val="en-GB"/>
        </w:rPr>
        <w:t>.</w:t>
      </w:r>
    </w:p>
    <w:p w:rsidR="00701E09" w:rsidRPr="00701E09" w:rsidRDefault="00701E09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Yes.</w:t>
      </w:r>
    </w:p>
    <w:p w:rsidR="00701E09" w:rsidRPr="00701E09" w:rsidRDefault="00701E09" w:rsidP="00413FEB">
      <w:pPr>
        <w:pStyle w:val="ListParagraph"/>
        <w:numPr>
          <w:ilvl w:val="0"/>
          <w:numId w:val="6"/>
        </w:numPr>
        <w:rPr>
          <w:b/>
          <w:lang w:val="en-GB"/>
        </w:rPr>
      </w:pPr>
      <w:r>
        <w:rPr>
          <w:lang w:val="en-GB"/>
        </w:rPr>
        <w:t>Because there are a lot of advantages of drinking enough water.</w:t>
      </w:r>
    </w:p>
    <w:p w:rsidR="00701E09" w:rsidRPr="00701E09" w:rsidRDefault="00701E09" w:rsidP="00413FEB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lang w:val="en-GB"/>
        </w:rPr>
        <w:t>Drink water maintains blood pressure.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 w:rsidRPr="00701E09">
        <w:rPr>
          <w:rFonts w:cstheme="minorHAnsi"/>
          <w:lang w:val="en-GB"/>
        </w:rPr>
        <w:t>Tired.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D</w:t>
      </w:r>
      <w:r w:rsidRPr="00701E09">
        <w:rPr>
          <w:rFonts w:eastAsia="Serca-Regular" w:cstheme="minorHAnsi"/>
        </w:rPr>
        <w:t>rinking enough water prevents the formation of urinary calculus or the recurrence of kidney stone disease in people that have previously suffered from the disease.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The answer may vary.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It feels weak.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The answer may vary.</w:t>
      </w:r>
    </w:p>
    <w:p w:rsidR="00701E09" w:rsidRPr="00701E09" w:rsidRDefault="00701E09" w:rsidP="00701E09">
      <w:pPr>
        <w:pStyle w:val="ListParagraph"/>
        <w:numPr>
          <w:ilvl w:val="0"/>
          <w:numId w:val="6"/>
        </w:numPr>
        <w:rPr>
          <w:rFonts w:cstheme="minorHAnsi"/>
          <w:b/>
          <w:lang w:val="en-GB"/>
        </w:rPr>
      </w:pPr>
      <w:r>
        <w:rPr>
          <w:rFonts w:eastAsia="Serca-Regular" w:cstheme="minorHAnsi"/>
        </w:rPr>
        <w:t>The answer may vary.</w:t>
      </w:r>
    </w:p>
    <w:p w:rsidR="00701E09" w:rsidRDefault="00701E09" w:rsidP="00701E09">
      <w:pPr>
        <w:rPr>
          <w:rFonts w:cstheme="minorHAnsi"/>
          <w:b/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7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lastRenderedPageBreak/>
        <w:t>Activity 8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9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701E09" w:rsidRDefault="00701E09" w:rsidP="00701E09">
      <w:pPr>
        <w:rPr>
          <w:lang w:val="en-GB"/>
        </w:rPr>
      </w:pPr>
    </w:p>
    <w:p w:rsidR="00701E09" w:rsidRDefault="00701E09" w:rsidP="00701E09">
      <w:pPr>
        <w:rPr>
          <w:b/>
          <w:lang w:val="en-GB"/>
        </w:rPr>
      </w:pPr>
      <w:r>
        <w:rPr>
          <w:b/>
          <w:lang w:val="en-GB"/>
        </w:rPr>
        <w:t>Activity 10</w:t>
      </w:r>
    </w:p>
    <w:p w:rsidR="00701E09" w:rsidRDefault="00701E09" w:rsidP="00701E09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701E09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11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12</w:t>
      </w:r>
    </w:p>
    <w:p w:rsidR="009D65BF" w:rsidRPr="009D65BF" w:rsidRDefault="009D65BF" w:rsidP="009D65BF">
      <w:pPr>
        <w:pStyle w:val="ListParagraph"/>
        <w:numPr>
          <w:ilvl w:val="0"/>
          <w:numId w:val="24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Eating fruit and vegetables.</w:t>
      </w:r>
    </w:p>
    <w:p w:rsidR="009D65BF" w:rsidRPr="009D65BF" w:rsidRDefault="009D65BF" w:rsidP="009D65BF">
      <w:pPr>
        <w:pStyle w:val="ListParagraph"/>
        <w:numPr>
          <w:ilvl w:val="0"/>
          <w:numId w:val="24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Yes.</w:t>
      </w:r>
    </w:p>
    <w:p w:rsidR="009D65BF" w:rsidRPr="009D65BF" w:rsidRDefault="009D65BF" w:rsidP="009D65BF">
      <w:pPr>
        <w:pStyle w:val="ListParagraph"/>
        <w:numPr>
          <w:ilvl w:val="0"/>
          <w:numId w:val="24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Three.</w:t>
      </w:r>
    </w:p>
    <w:p w:rsidR="009D65BF" w:rsidRPr="009D65BF" w:rsidRDefault="009D65BF" w:rsidP="009D65BF">
      <w:pPr>
        <w:pStyle w:val="ListParagraph"/>
        <w:numPr>
          <w:ilvl w:val="0"/>
          <w:numId w:val="24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She doesn’t have one.</w:t>
      </w:r>
    </w:p>
    <w:p w:rsidR="009D65BF" w:rsidRPr="009D65BF" w:rsidRDefault="009D65BF" w:rsidP="009D65BF">
      <w:pPr>
        <w:pStyle w:val="ListParagraph"/>
        <w:numPr>
          <w:ilvl w:val="0"/>
          <w:numId w:val="24"/>
        </w:numPr>
        <w:ind w:left="360"/>
        <w:rPr>
          <w:rFonts w:cstheme="minorHAnsi"/>
          <w:b/>
          <w:lang w:val="en-GB"/>
        </w:rPr>
      </w:pPr>
      <w:r>
        <w:rPr>
          <w:rFonts w:cstheme="minorHAnsi"/>
          <w:lang w:val="en-GB"/>
        </w:rPr>
        <w:t>Cook potatoes and grains.</w:t>
      </w:r>
    </w:p>
    <w:p w:rsidR="009D65BF" w:rsidRDefault="009D65BF" w:rsidP="009D65BF">
      <w:pPr>
        <w:rPr>
          <w:rFonts w:cstheme="minorHAnsi"/>
          <w:b/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13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14</w:t>
      </w:r>
    </w:p>
    <w:p w:rsidR="009D65BF" w:rsidRDefault="009D65BF" w:rsidP="009D65BF">
      <w:pPr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9D65BF" w:rsidRDefault="009D65BF" w:rsidP="009D65BF">
      <w:pPr>
        <w:rPr>
          <w:lang w:val="en-GB"/>
        </w:rPr>
      </w:pPr>
    </w:p>
    <w:p w:rsidR="009D65BF" w:rsidRDefault="009D65BF" w:rsidP="009D65BF">
      <w:pPr>
        <w:rPr>
          <w:b/>
          <w:lang w:val="en-GB"/>
        </w:rPr>
      </w:pPr>
      <w:r>
        <w:rPr>
          <w:b/>
          <w:lang w:val="en-GB"/>
        </w:rPr>
        <w:t>Activity 15</w:t>
      </w:r>
    </w:p>
    <w:p w:rsidR="009D65BF" w:rsidRPr="009D65BF" w:rsidRDefault="009D65BF" w:rsidP="009D65BF">
      <w:pPr>
        <w:rPr>
          <w:rFonts w:cstheme="minorHAnsi"/>
          <w:b/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413FEB" w:rsidRDefault="00413FEB" w:rsidP="00501553">
      <w:pPr>
        <w:rPr>
          <w:b/>
          <w:lang w:val="en-GB"/>
        </w:rPr>
      </w:pPr>
    </w:p>
    <w:p w:rsidR="00884F21" w:rsidRDefault="00884F21" w:rsidP="00501553">
      <w:pPr>
        <w:rPr>
          <w:b/>
          <w:lang w:val="en-GB"/>
        </w:rPr>
      </w:pPr>
    </w:p>
    <w:p w:rsidR="00884F21" w:rsidRDefault="00884F21" w:rsidP="00501553">
      <w:pPr>
        <w:rPr>
          <w:b/>
          <w:lang w:val="en-GB"/>
        </w:rPr>
      </w:pPr>
    </w:p>
    <w:p w:rsidR="009D65BF" w:rsidRPr="009D65BF" w:rsidRDefault="009D65BF" w:rsidP="00501553">
      <w:pPr>
        <w:rPr>
          <w:b/>
          <w:lang w:val="en-GB"/>
        </w:rPr>
      </w:pPr>
      <w:r>
        <w:rPr>
          <w:b/>
          <w:lang w:val="en-GB"/>
        </w:rPr>
        <w:lastRenderedPageBreak/>
        <w:t>Activity 16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There are some vegetables and fruits which </w:t>
      </w:r>
      <w:r w:rsidRPr="009D65BF">
        <w:rPr>
          <w:rFonts w:eastAsia="Serca-Regular" w:cstheme="minorHAnsi"/>
          <w:u w:val="single"/>
        </w:rPr>
        <w:t>must be cooked</w:t>
      </w:r>
      <w:r w:rsidRPr="009D65BF">
        <w:rPr>
          <w:rFonts w:eastAsia="Serca-Regular" w:cstheme="minorHAnsi"/>
        </w:rPr>
        <w:t xml:space="preserve"> first before we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consume</w:t>
      </w:r>
      <w:proofErr w:type="gramEnd"/>
      <w:r w:rsidRPr="009D65BF">
        <w:rPr>
          <w:rFonts w:eastAsia="Serca-Regular" w:cstheme="minorHAnsi"/>
        </w:rPr>
        <w:t xml:space="preserve"> them.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Not all kind of fruits and vegetables </w:t>
      </w:r>
      <w:r w:rsidRPr="009D65BF">
        <w:rPr>
          <w:rFonts w:eastAsia="Serca-Regular" w:cstheme="minorHAnsi"/>
          <w:u w:val="single"/>
        </w:rPr>
        <w:t>can be consumed</w:t>
      </w:r>
      <w:r w:rsidRPr="009D65BF">
        <w:rPr>
          <w:rFonts w:eastAsia="Serca-Regular" w:cstheme="minorHAnsi"/>
        </w:rPr>
        <w:t xml:space="preserve"> raw.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The income </w:t>
      </w:r>
      <w:r w:rsidRPr="009D65BF">
        <w:rPr>
          <w:rFonts w:eastAsia="Serca-Regular" w:cstheme="minorHAnsi"/>
          <w:u w:val="single"/>
        </w:rPr>
        <w:t>is obtained</w:t>
      </w:r>
      <w:r w:rsidRPr="009D65BF">
        <w:rPr>
          <w:rFonts w:eastAsia="Serca-Regular" w:cstheme="minorHAnsi"/>
        </w:rPr>
        <w:t xml:space="preserve"> by the community from the sale of fish.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Exploration and exploitation of fisheries </w:t>
      </w:r>
      <w:r w:rsidRPr="009D65BF">
        <w:rPr>
          <w:rFonts w:eastAsia="Serca-Regular" w:cstheme="minorHAnsi"/>
          <w:u w:val="single"/>
        </w:rPr>
        <w:t>is carried out</w:t>
      </w:r>
      <w:r w:rsidRPr="009D65BF">
        <w:rPr>
          <w:rFonts w:eastAsia="Serca-Regular" w:cstheme="minorHAnsi"/>
        </w:rPr>
        <w:t xml:space="preserve"> in a non-arbitrary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manner</w:t>
      </w:r>
      <w:proofErr w:type="gramEnd"/>
      <w:r w:rsidRPr="009D65BF">
        <w:rPr>
          <w:rFonts w:eastAsia="Serca-Regular" w:cstheme="minorHAnsi"/>
        </w:rPr>
        <w:t xml:space="preserve"> and is monitored by the government.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Even if the resource </w:t>
      </w:r>
      <w:r w:rsidRPr="009D65BF">
        <w:rPr>
          <w:rFonts w:eastAsia="Serca-Regular" w:cstheme="minorHAnsi"/>
          <w:u w:val="single"/>
        </w:rPr>
        <w:t xml:space="preserve">is taken and </w:t>
      </w:r>
      <w:proofErr w:type="spellStart"/>
      <w:r w:rsidRPr="009D65BF">
        <w:rPr>
          <w:rFonts w:eastAsia="Serca-Regular" w:cstheme="minorHAnsi"/>
          <w:u w:val="single"/>
        </w:rPr>
        <w:t>utilised</w:t>
      </w:r>
      <w:proofErr w:type="spellEnd"/>
      <w:r w:rsidRPr="009D65BF">
        <w:rPr>
          <w:rFonts w:eastAsia="Serca-Regular" w:cstheme="minorHAnsi"/>
        </w:rPr>
        <w:t>, it will exist again and again due to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the</w:t>
      </w:r>
      <w:proofErr w:type="gramEnd"/>
      <w:r w:rsidRPr="009D65BF">
        <w:rPr>
          <w:rFonts w:eastAsia="Serca-Regular" w:cstheme="minorHAnsi"/>
        </w:rPr>
        <w:t xml:space="preserve"> vast marine area.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The content of vitamins, minerals, and nutrients in it </w:t>
      </w:r>
      <w:r w:rsidRPr="009D65BF">
        <w:rPr>
          <w:rFonts w:eastAsia="Serca-Regular" w:cstheme="minorHAnsi"/>
          <w:u w:val="single"/>
        </w:rPr>
        <w:t>is quite needed</w:t>
      </w:r>
      <w:r w:rsidRPr="009D65BF">
        <w:rPr>
          <w:rFonts w:eastAsia="Serca-Regular" w:cstheme="minorHAnsi"/>
        </w:rPr>
        <w:t xml:space="preserve"> by the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body</w:t>
      </w:r>
      <w:proofErr w:type="gramEnd"/>
      <w:r w:rsidRPr="009D65BF">
        <w:rPr>
          <w:rFonts w:eastAsia="Serca-Regular" w:cstheme="minorHAnsi"/>
        </w:rPr>
        <w:t xml:space="preserve"> to maintain health.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The body does not produce omega-3 fatty acids, so they </w:t>
      </w:r>
      <w:r w:rsidRPr="009D65BF">
        <w:rPr>
          <w:rFonts w:eastAsia="Serca-Regular" w:cstheme="minorHAnsi"/>
          <w:u w:val="single"/>
        </w:rPr>
        <w:t>can only be obtained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through</w:t>
      </w:r>
      <w:proofErr w:type="gramEnd"/>
      <w:r w:rsidRPr="009D65BF">
        <w:rPr>
          <w:rFonts w:eastAsia="Serca-Regular" w:cstheme="minorHAnsi"/>
        </w:rPr>
        <w:t xml:space="preserve"> food.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Here are the reasons why a poncho-type raincoat </w:t>
      </w:r>
      <w:r w:rsidRPr="009D65BF">
        <w:rPr>
          <w:rFonts w:eastAsia="Serca-Regular" w:cstheme="minorHAnsi"/>
          <w:u w:val="single"/>
        </w:rPr>
        <w:t>is not recommended</w:t>
      </w:r>
      <w:r w:rsidRPr="009D65BF">
        <w:rPr>
          <w:rFonts w:eastAsia="Serca-Regular" w:cstheme="minorHAnsi"/>
        </w:rPr>
        <w:t xml:space="preserve"> for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use</w:t>
      </w:r>
      <w:proofErr w:type="gramEnd"/>
      <w:r w:rsidRPr="009D65BF">
        <w:rPr>
          <w:rFonts w:eastAsia="Serca-Regular" w:cstheme="minorHAnsi"/>
        </w:rPr>
        <w:t xml:space="preserve"> as riding equipment when it rains.</w:t>
      </w:r>
    </w:p>
    <w:p w:rsidR="009D65BF" w:rsidRPr="009D65BF" w:rsidRDefault="009D65BF" w:rsidP="009D65B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r w:rsidRPr="009D65BF">
        <w:rPr>
          <w:rFonts w:eastAsia="Serca-Regular" w:cstheme="minorHAnsi"/>
        </w:rPr>
        <w:t xml:space="preserve">If you </w:t>
      </w:r>
      <w:r w:rsidRPr="009D65BF">
        <w:rPr>
          <w:rFonts w:eastAsia="Serca-Regular" w:cstheme="minorHAnsi"/>
          <w:u w:val="single"/>
        </w:rPr>
        <w:t>are interested</w:t>
      </w:r>
      <w:r w:rsidRPr="009D65BF">
        <w:rPr>
          <w:rFonts w:eastAsia="Serca-Regular" w:cstheme="minorHAnsi"/>
        </w:rPr>
        <w:t xml:space="preserve"> in farming using polybags, there is no need to hesitate</w:t>
      </w:r>
    </w:p>
    <w:p w:rsidR="009D65BF" w:rsidRPr="009D65BF" w:rsidRDefault="009D65BF" w:rsidP="009D65BF">
      <w:pPr>
        <w:pStyle w:val="ListParagraph"/>
        <w:autoSpaceDE w:val="0"/>
        <w:autoSpaceDN w:val="0"/>
        <w:adjustRightInd w:val="0"/>
        <w:spacing w:after="0" w:line="276" w:lineRule="auto"/>
        <w:ind w:left="360"/>
        <w:rPr>
          <w:rFonts w:eastAsia="Serca-Regular" w:cstheme="minorHAnsi"/>
        </w:rPr>
      </w:pPr>
      <w:proofErr w:type="gramStart"/>
      <w:r w:rsidRPr="009D65BF">
        <w:rPr>
          <w:rFonts w:eastAsia="Serca-Regular" w:cstheme="minorHAnsi"/>
        </w:rPr>
        <w:t>because</w:t>
      </w:r>
      <w:proofErr w:type="gramEnd"/>
      <w:r w:rsidRPr="009D65BF">
        <w:rPr>
          <w:rFonts w:eastAsia="Serca-Regular" w:cstheme="minorHAnsi"/>
        </w:rPr>
        <w:t xml:space="preserve"> there are many advantages to this farming model.</w:t>
      </w:r>
    </w:p>
    <w:p w:rsidR="009478C4" w:rsidRPr="00884F21" w:rsidRDefault="009D65BF" w:rsidP="009D65BF">
      <w:pPr>
        <w:pStyle w:val="ListParagraph"/>
        <w:numPr>
          <w:ilvl w:val="0"/>
          <w:numId w:val="25"/>
        </w:numPr>
        <w:spacing w:line="276" w:lineRule="auto"/>
        <w:ind w:left="360"/>
        <w:rPr>
          <w:rFonts w:ascii="Serca-Regular" w:eastAsia="Serca-Regular" w:cs="Serca-Regular"/>
          <w:b/>
        </w:rPr>
      </w:pPr>
      <w:r w:rsidRPr="009D65BF">
        <w:rPr>
          <w:rFonts w:eastAsia="Serca-Regular" w:cstheme="minorHAnsi"/>
        </w:rPr>
        <w:t xml:space="preserve">The soil </w:t>
      </w:r>
      <w:r w:rsidRPr="009D65BF">
        <w:rPr>
          <w:rFonts w:eastAsia="Serca-Regular" w:cstheme="minorHAnsi"/>
          <w:u w:val="single"/>
        </w:rPr>
        <w:t>doesn't need to be cultivated</w:t>
      </w:r>
      <w:r w:rsidRPr="009D65BF">
        <w:rPr>
          <w:rFonts w:ascii="Serca-Regular" w:eastAsia="Serca-Regular" w:hAnsi="Serca-Bold" w:cs="Serca-Regular"/>
        </w:rPr>
        <w:t>.</w:t>
      </w:r>
    </w:p>
    <w:p w:rsidR="00884F21" w:rsidRDefault="00884F21" w:rsidP="00884F21">
      <w:pPr>
        <w:spacing w:line="276" w:lineRule="auto"/>
        <w:rPr>
          <w:rFonts w:ascii="Serca-Regular" w:eastAsia="Serca-Regular" w:cs="Serca-Regular"/>
          <w:b/>
        </w:rPr>
      </w:pPr>
    </w:p>
    <w:p w:rsidR="00884F21" w:rsidRDefault="00884F21" w:rsidP="00884F21">
      <w:pPr>
        <w:rPr>
          <w:b/>
          <w:lang w:val="en-GB"/>
        </w:rPr>
      </w:pPr>
      <w:r>
        <w:rPr>
          <w:b/>
          <w:lang w:val="en-GB"/>
        </w:rPr>
        <w:t>Activity 17</w:t>
      </w:r>
    </w:p>
    <w:p w:rsidR="00884F21" w:rsidRDefault="00884F21" w:rsidP="00884F21">
      <w:pPr>
        <w:spacing w:line="276" w:lineRule="auto"/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884F21" w:rsidRDefault="00884F21" w:rsidP="00884F21">
      <w:pPr>
        <w:spacing w:line="276" w:lineRule="auto"/>
        <w:rPr>
          <w:lang w:val="en-GB"/>
        </w:rPr>
      </w:pPr>
    </w:p>
    <w:p w:rsidR="00884F21" w:rsidRDefault="00884F21" w:rsidP="00884F21">
      <w:pPr>
        <w:rPr>
          <w:b/>
          <w:lang w:val="en-GB"/>
        </w:rPr>
      </w:pPr>
      <w:r>
        <w:rPr>
          <w:b/>
          <w:lang w:val="en-GB"/>
        </w:rPr>
        <w:t>Activity 18</w:t>
      </w:r>
    </w:p>
    <w:p w:rsidR="00884F21" w:rsidRDefault="00884F21" w:rsidP="00884F21">
      <w:pPr>
        <w:spacing w:line="276" w:lineRule="auto"/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884F21" w:rsidRDefault="00503DA6" w:rsidP="00884F21">
      <w:pPr>
        <w:rPr>
          <w:b/>
          <w:lang w:val="en-GB"/>
        </w:rPr>
      </w:pPr>
      <w:r>
        <w:rPr>
          <w:b/>
          <w:lang w:val="en-GB"/>
        </w:rPr>
        <w:t>Activity 19</w:t>
      </w:r>
    </w:p>
    <w:p w:rsidR="00884F21" w:rsidRDefault="00884F21" w:rsidP="00884F21">
      <w:pPr>
        <w:spacing w:line="276" w:lineRule="auto"/>
        <w:rPr>
          <w:lang w:val="en-GB"/>
        </w:rPr>
      </w:pPr>
      <w:r w:rsidRPr="00413FEB">
        <w:rPr>
          <w:lang w:val="en-GB"/>
        </w:rPr>
        <w:t>The answer may vary (depend on students’ creativity).</w:t>
      </w:r>
    </w:p>
    <w:p w:rsidR="00503DA6" w:rsidRDefault="00503DA6" w:rsidP="00884F21">
      <w:pPr>
        <w:spacing w:line="276" w:lineRule="auto"/>
        <w:rPr>
          <w:b/>
          <w:lang w:val="en-GB"/>
        </w:rPr>
      </w:pPr>
    </w:p>
    <w:p w:rsidR="00503DA6" w:rsidRDefault="00503DA6" w:rsidP="00884F21">
      <w:pPr>
        <w:spacing w:line="276" w:lineRule="auto"/>
        <w:rPr>
          <w:b/>
          <w:lang w:val="en-GB"/>
        </w:rPr>
      </w:pPr>
      <w:r>
        <w:rPr>
          <w:b/>
          <w:lang w:val="en-GB"/>
        </w:rPr>
        <w:t>Critical Thinking Tasks</w:t>
      </w:r>
    </w:p>
    <w:p w:rsidR="00503DA6" w:rsidRPr="00503DA6" w:rsidRDefault="00503DA6" w:rsidP="00503DA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rPr>
          <w:rFonts w:eastAsia="Serca-Regular" w:cstheme="minorHAnsi"/>
        </w:rPr>
      </w:pPr>
      <w:r w:rsidRPr="00503DA6">
        <w:rPr>
          <w:rFonts w:eastAsia="Serca-Regular" w:cstheme="minorHAnsi"/>
        </w:rPr>
        <w:t>Decide whether the following sentences include arguments. Put a tick in</w:t>
      </w:r>
    </w:p>
    <w:p w:rsidR="00503DA6" w:rsidRDefault="00503DA6" w:rsidP="00503DA6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503DA6">
        <w:rPr>
          <w:rFonts w:eastAsia="Serca-Regular" w:cstheme="minorHAnsi"/>
        </w:rPr>
        <w:t>the</w:t>
      </w:r>
      <w:proofErr w:type="gramEnd"/>
      <w:r w:rsidRPr="00503DA6">
        <w:rPr>
          <w:rFonts w:eastAsia="Serca-Regular" w:cstheme="minorHAnsi"/>
        </w:rPr>
        <w:t xml:space="preserve"> right column.</w:t>
      </w:r>
    </w:p>
    <w:p w:rsidR="00503DA6" w:rsidRPr="00503DA6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503DA6" w:rsidRPr="00503DA6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Yes</w:t>
      </w:r>
    </w:p>
    <w:p w:rsidR="00503DA6" w:rsidRPr="00503DA6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503DA6" w:rsidRPr="00503DA6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503DA6" w:rsidRPr="00503DA6" w:rsidRDefault="00503DA6" w:rsidP="00503DA6">
      <w:pPr>
        <w:pStyle w:val="ListParagraph"/>
        <w:numPr>
          <w:ilvl w:val="0"/>
          <w:numId w:val="28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No</w:t>
      </w:r>
    </w:p>
    <w:p w:rsidR="00503DA6" w:rsidRPr="00503DA6" w:rsidRDefault="00503DA6" w:rsidP="00503DA6">
      <w:pPr>
        <w:pStyle w:val="ListParagraph"/>
        <w:spacing w:line="276" w:lineRule="auto"/>
        <w:ind w:hanging="720"/>
        <w:rPr>
          <w:rFonts w:eastAsia="Serca-Regular" w:cstheme="minorHAnsi"/>
          <w:b/>
        </w:rPr>
      </w:pPr>
    </w:p>
    <w:p w:rsidR="00503DA6" w:rsidRP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lastRenderedPageBreak/>
        <w:t>D</w:t>
      </w:r>
    </w:p>
    <w:p w:rsidR="00503DA6" w:rsidRP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503DA6" w:rsidRP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503DA6" w:rsidRP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  <w:b/>
        </w:rPr>
      </w:pPr>
      <w:r w:rsidRPr="00503DA6">
        <w:rPr>
          <w:rFonts w:eastAsia="Serca-Regular" w:cstheme="minorHAnsi"/>
        </w:rPr>
        <w:t xml:space="preserve">Decide whether the following sentences are </w:t>
      </w:r>
      <w:proofErr w:type="gramStart"/>
      <w:r w:rsidRPr="00503DA6">
        <w:rPr>
          <w:rFonts w:eastAsia="Serca-Regular" w:cstheme="minorHAnsi"/>
        </w:rPr>
        <w:t>True</w:t>
      </w:r>
      <w:proofErr w:type="gramEnd"/>
      <w:r w:rsidRPr="00503DA6">
        <w:rPr>
          <w:rFonts w:eastAsia="Serca-Regular" w:cstheme="minorHAnsi"/>
        </w:rPr>
        <w:t xml:space="preserve"> or False. Put a tick in the</w:t>
      </w:r>
    </w:p>
    <w:p w:rsidR="00503DA6" w:rsidRDefault="00503DA6" w:rsidP="00503DA6">
      <w:pPr>
        <w:pStyle w:val="ListParagraph"/>
        <w:spacing w:line="276" w:lineRule="auto"/>
        <w:ind w:left="360"/>
        <w:rPr>
          <w:rFonts w:eastAsia="Serca-Regular" w:cstheme="minorHAnsi"/>
        </w:rPr>
      </w:pPr>
      <w:proofErr w:type="gramStart"/>
      <w:r w:rsidRPr="00503DA6">
        <w:rPr>
          <w:rFonts w:eastAsia="Serca-Regular" w:cstheme="minorHAnsi"/>
        </w:rPr>
        <w:t>right</w:t>
      </w:r>
      <w:proofErr w:type="gramEnd"/>
      <w:r w:rsidRPr="00503DA6">
        <w:rPr>
          <w:rFonts w:eastAsia="Serca-Regular" w:cstheme="minorHAnsi"/>
        </w:rPr>
        <w:t xml:space="preserve"> column.</w:t>
      </w:r>
    </w:p>
    <w:p w:rsidR="00503DA6" w:rsidRPr="00503DA6" w:rsidRDefault="00503DA6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T</w:t>
      </w:r>
    </w:p>
    <w:p w:rsidR="00503DA6" w:rsidRPr="00503DA6" w:rsidRDefault="00503DA6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F</w:t>
      </w:r>
    </w:p>
    <w:p w:rsidR="00503DA6" w:rsidRPr="00503DA6" w:rsidRDefault="00503DA6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F</w:t>
      </w:r>
    </w:p>
    <w:p w:rsidR="00503DA6" w:rsidRPr="00503DA6" w:rsidRDefault="00503DA6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F</w:t>
      </w:r>
    </w:p>
    <w:p w:rsidR="00503DA6" w:rsidRPr="00503DA6" w:rsidRDefault="00503DA6" w:rsidP="00503DA6">
      <w:pPr>
        <w:pStyle w:val="ListParagraph"/>
        <w:numPr>
          <w:ilvl w:val="0"/>
          <w:numId w:val="29"/>
        </w:num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</w:rPr>
        <w:t>F</w:t>
      </w:r>
    </w:p>
    <w:p w:rsidR="00503DA6" w:rsidRPr="00503DA6" w:rsidRDefault="00503DA6" w:rsidP="00503DA6">
      <w:pPr>
        <w:pStyle w:val="ListParagraph"/>
        <w:spacing w:line="276" w:lineRule="auto"/>
        <w:rPr>
          <w:rFonts w:eastAsia="Serca-Regular" w:cstheme="minorHAnsi"/>
          <w:b/>
        </w:rPr>
      </w:pPr>
    </w:p>
    <w:p w:rsidR="00503DA6" w:rsidRDefault="00503DA6" w:rsidP="00503DA6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B</w:t>
      </w:r>
    </w:p>
    <w:p w:rsidR="007F77CC" w:rsidRDefault="00503276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B</w:t>
      </w:r>
    </w:p>
    <w:p w:rsidR="007F77CC" w:rsidRPr="007F77CC" w:rsidRDefault="007F77CC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 w:rsidRPr="007F77CC">
        <w:rPr>
          <w:rFonts w:ascii="Serca-Regular" w:eastAsia="Serca-Regular" w:cs="Serca-Regular"/>
        </w:rPr>
        <w:t>Decide whether the following sentences include arguments or not. Put a tick</w:t>
      </w:r>
    </w:p>
    <w:p w:rsidR="00503276" w:rsidRDefault="007F77CC" w:rsidP="007F77CC">
      <w:pPr>
        <w:pStyle w:val="ListParagraph"/>
        <w:spacing w:line="276" w:lineRule="auto"/>
        <w:ind w:left="360"/>
        <w:rPr>
          <w:rFonts w:ascii="Serca-Regular" w:eastAsia="Serca-Regular" w:cs="Serca-Regular"/>
        </w:rPr>
      </w:pPr>
      <w:proofErr w:type="gramStart"/>
      <w:r>
        <w:rPr>
          <w:rFonts w:ascii="Serca-Regular" w:eastAsia="Serca-Regular" w:cs="Serca-Regular"/>
        </w:rPr>
        <w:t>in</w:t>
      </w:r>
      <w:proofErr w:type="gramEnd"/>
      <w:r>
        <w:rPr>
          <w:rFonts w:ascii="Serca-Regular" w:eastAsia="Serca-Regular" w:cs="Serca-Regular"/>
        </w:rPr>
        <w:t xml:space="preserve"> the right column.</w:t>
      </w:r>
    </w:p>
    <w:p w:rsidR="007F77CC" w:rsidRPr="007F77CC" w:rsidRDefault="007F77CC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No</w:t>
      </w:r>
    </w:p>
    <w:p w:rsidR="007F77CC" w:rsidRPr="007F77CC" w:rsidRDefault="007F77CC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7F77CC" w:rsidRPr="007F77CC" w:rsidRDefault="007F77CC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7F77CC" w:rsidRPr="007F77CC" w:rsidRDefault="007F77CC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7F77CC" w:rsidRPr="007F77CC" w:rsidRDefault="007F77CC" w:rsidP="007F77CC">
      <w:pPr>
        <w:pStyle w:val="ListParagraph"/>
        <w:numPr>
          <w:ilvl w:val="0"/>
          <w:numId w:val="30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Yes</w:t>
      </w:r>
    </w:p>
    <w:p w:rsidR="007F77CC" w:rsidRPr="007F77CC" w:rsidRDefault="007F77CC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ascii="Serca-Regular" w:eastAsia="Serca-Regular" w:cs="Serca-Regular"/>
        </w:rPr>
        <w:t>State whether the sentences below are true or false according to the text.</w:t>
      </w:r>
    </w:p>
    <w:p w:rsidR="007F77CC" w:rsidRPr="007F77CC" w:rsidRDefault="007F77CC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T</w:t>
      </w:r>
    </w:p>
    <w:p w:rsidR="007F77CC" w:rsidRPr="007F77CC" w:rsidRDefault="007F77CC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T</w:t>
      </w:r>
    </w:p>
    <w:p w:rsidR="007F77CC" w:rsidRPr="007F77CC" w:rsidRDefault="007F77CC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F</w:t>
      </w:r>
    </w:p>
    <w:p w:rsidR="007F77CC" w:rsidRPr="007F77CC" w:rsidRDefault="007F77CC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F</w:t>
      </w:r>
    </w:p>
    <w:p w:rsidR="007F77CC" w:rsidRPr="007F77CC" w:rsidRDefault="007F77CC" w:rsidP="007F77CC">
      <w:pPr>
        <w:pStyle w:val="ListParagraph"/>
        <w:numPr>
          <w:ilvl w:val="0"/>
          <w:numId w:val="31"/>
        </w:numPr>
        <w:spacing w:line="276" w:lineRule="auto"/>
        <w:rPr>
          <w:rFonts w:eastAsia="Serca-Regular" w:cstheme="minorHAnsi"/>
        </w:rPr>
      </w:pPr>
      <w:r>
        <w:rPr>
          <w:rFonts w:ascii="Serca-Regular" w:eastAsia="Serca-Regular" w:cs="Serca-Regular"/>
        </w:rPr>
        <w:t>T</w:t>
      </w:r>
    </w:p>
    <w:p w:rsidR="007F77CC" w:rsidRDefault="007F77CC" w:rsidP="007F77CC">
      <w:pPr>
        <w:pStyle w:val="ListParagraph"/>
        <w:numPr>
          <w:ilvl w:val="0"/>
          <w:numId w:val="27"/>
        </w:numPr>
        <w:spacing w:line="276" w:lineRule="auto"/>
        <w:ind w:left="360"/>
        <w:rPr>
          <w:rFonts w:eastAsia="Serca-Regular" w:cstheme="minorHAnsi"/>
        </w:rPr>
      </w:pPr>
      <w:r>
        <w:rPr>
          <w:rFonts w:eastAsia="Serca-Regular" w:cstheme="minorHAnsi"/>
        </w:rPr>
        <w:t>E</w:t>
      </w:r>
    </w:p>
    <w:p w:rsidR="00441171" w:rsidRDefault="00441171" w:rsidP="00441171">
      <w:pPr>
        <w:spacing w:line="276" w:lineRule="auto"/>
        <w:rPr>
          <w:rFonts w:eastAsia="Serca-Regular" w:cstheme="minorHAnsi"/>
        </w:rPr>
      </w:pPr>
    </w:p>
    <w:p w:rsidR="00441171" w:rsidRDefault="00441171" w:rsidP="00441171">
      <w:pPr>
        <w:spacing w:line="276" w:lineRule="auto"/>
        <w:rPr>
          <w:rFonts w:eastAsia="Serca-Regular" w:cstheme="minorHAnsi"/>
          <w:b/>
        </w:rPr>
      </w:pPr>
      <w:r>
        <w:rPr>
          <w:rFonts w:eastAsia="Serca-Regular" w:cstheme="minorHAnsi"/>
          <w:b/>
        </w:rPr>
        <w:t>Evaluation</w:t>
      </w:r>
    </w:p>
    <w:p w:rsidR="00441171" w:rsidRPr="00FA24C2" w:rsidRDefault="00FA24C2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FA24C2">
        <w:rPr>
          <w:rFonts w:eastAsia="Serca-Regular" w:cstheme="minorHAnsi"/>
          <w:b/>
        </w:rPr>
        <w:t>C</w:t>
      </w:r>
    </w:p>
    <w:p w:rsidR="00441171" w:rsidRPr="00FA24C2" w:rsidRDefault="00FA24C2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FA24C2">
        <w:rPr>
          <w:rFonts w:eastAsia="Serca-Regular" w:cstheme="minorHAnsi"/>
          <w:b/>
        </w:rPr>
        <w:t>A</w:t>
      </w:r>
    </w:p>
    <w:p w:rsidR="00441171" w:rsidRPr="00FA24C2" w:rsidRDefault="00FA24C2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FA24C2">
        <w:rPr>
          <w:rFonts w:eastAsia="Serca-Regular" w:cstheme="minorHAnsi"/>
          <w:b/>
        </w:rPr>
        <w:t>D</w:t>
      </w:r>
    </w:p>
    <w:p w:rsidR="00441171" w:rsidRPr="00FA24C2" w:rsidRDefault="00FA24C2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FA24C2">
        <w:rPr>
          <w:rFonts w:eastAsia="Serca-Regular" w:cstheme="minorHAnsi"/>
          <w:b/>
        </w:rPr>
        <w:t>B</w:t>
      </w:r>
    </w:p>
    <w:p w:rsidR="00441171" w:rsidRPr="00FA24C2" w:rsidRDefault="00FA24C2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FA24C2">
        <w:rPr>
          <w:rFonts w:eastAsia="Serca-Regular" w:cstheme="minorHAnsi"/>
          <w:b/>
        </w:rPr>
        <w:t>B</w:t>
      </w:r>
    </w:p>
    <w:p w:rsidR="00441171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B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A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E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It is important to state your arguments about certain topic.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t>No.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>
        <w:rPr>
          <w:rFonts w:eastAsia="Serca-Regular" w:cstheme="minorHAnsi"/>
        </w:rPr>
        <w:lastRenderedPageBreak/>
        <w:t>Yes.</w:t>
      </w:r>
    </w:p>
    <w:p w:rsidR="00ED6496" w:rsidRPr="00ED6496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p w:rsidR="00ED6496" w:rsidRPr="00441171" w:rsidRDefault="00ED6496" w:rsidP="00441171">
      <w:pPr>
        <w:pStyle w:val="ListParagraph"/>
        <w:numPr>
          <w:ilvl w:val="0"/>
          <w:numId w:val="32"/>
        </w:numPr>
        <w:spacing w:line="276" w:lineRule="auto"/>
        <w:ind w:left="360"/>
        <w:rPr>
          <w:rFonts w:eastAsia="Serca-Regular" w:cstheme="minorHAnsi"/>
          <w:b/>
        </w:rPr>
      </w:pPr>
      <w:r w:rsidRPr="00413FEB">
        <w:rPr>
          <w:lang w:val="en-GB"/>
        </w:rPr>
        <w:t>The answer may vary (depend on students’ creativity).</w:t>
      </w:r>
    </w:p>
    <w:sectPr w:rsidR="00ED6496" w:rsidRPr="0044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rca-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91265"/>
    <w:multiLevelType w:val="hybridMultilevel"/>
    <w:tmpl w:val="6C36CE68"/>
    <w:lvl w:ilvl="0" w:tplc="47364416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D3F9F"/>
    <w:multiLevelType w:val="hybridMultilevel"/>
    <w:tmpl w:val="89FE3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510D"/>
    <w:multiLevelType w:val="hybridMultilevel"/>
    <w:tmpl w:val="704A20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933F2"/>
    <w:multiLevelType w:val="hybridMultilevel"/>
    <w:tmpl w:val="1E749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F7EB5"/>
    <w:multiLevelType w:val="hybridMultilevel"/>
    <w:tmpl w:val="901CFC58"/>
    <w:lvl w:ilvl="0" w:tplc="847ADC7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10AED"/>
    <w:multiLevelType w:val="hybridMultilevel"/>
    <w:tmpl w:val="E1C4C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F3458"/>
    <w:multiLevelType w:val="hybridMultilevel"/>
    <w:tmpl w:val="D160F872"/>
    <w:lvl w:ilvl="0" w:tplc="ACAE4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0680B"/>
    <w:multiLevelType w:val="hybridMultilevel"/>
    <w:tmpl w:val="86FAA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51EEB"/>
    <w:multiLevelType w:val="hybridMultilevel"/>
    <w:tmpl w:val="2948FD3E"/>
    <w:lvl w:ilvl="0" w:tplc="73AE3BB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36D4531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F68A1"/>
    <w:multiLevelType w:val="hybridMultilevel"/>
    <w:tmpl w:val="3976DFFA"/>
    <w:lvl w:ilvl="0" w:tplc="0712A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D54FA"/>
    <w:multiLevelType w:val="hybridMultilevel"/>
    <w:tmpl w:val="40C6541A"/>
    <w:lvl w:ilvl="0" w:tplc="BB5C723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80668"/>
    <w:multiLevelType w:val="hybridMultilevel"/>
    <w:tmpl w:val="B6BCF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72164"/>
    <w:multiLevelType w:val="hybridMultilevel"/>
    <w:tmpl w:val="D11E0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15D15"/>
    <w:multiLevelType w:val="hybridMultilevel"/>
    <w:tmpl w:val="748C812E"/>
    <w:lvl w:ilvl="0" w:tplc="799CF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056D9"/>
    <w:multiLevelType w:val="hybridMultilevel"/>
    <w:tmpl w:val="62C24C7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63500"/>
    <w:multiLevelType w:val="hybridMultilevel"/>
    <w:tmpl w:val="A3C437A4"/>
    <w:lvl w:ilvl="0" w:tplc="DC149E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1492B"/>
    <w:multiLevelType w:val="hybridMultilevel"/>
    <w:tmpl w:val="2D8C9ABE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C21D9"/>
    <w:multiLevelType w:val="hybridMultilevel"/>
    <w:tmpl w:val="771030E2"/>
    <w:lvl w:ilvl="0" w:tplc="799C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4330E4"/>
    <w:multiLevelType w:val="hybridMultilevel"/>
    <w:tmpl w:val="BC023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914A19"/>
    <w:multiLevelType w:val="hybridMultilevel"/>
    <w:tmpl w:val="042E99C6"/>
    <w:lvl w:ilvl="0" w:tplc="F0BE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E1DDB"/>
    <w:multiLevelType w:val="hybridMultilevel"/>
    <w:tmpl w:val="7AEE7178"/>
    <w:lvl w:ilvl="0" w:tplc="89089F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419BA"/>
    <w:multiLevelType w:val="hybridMultilevel"/>
    <w:tmpl w:val="9154B9E6"/>
    <w:lvl w:ilvl="0" w:tplc="791826CA">
      <w:start w:val="1"/>
      <w:numFmt w:val="lowerLetter"/>
      <w:lvlText w:val="%1."/>
      <w:lvlJc w:val="left"/>
      <w:pPr>
        <w:ind w:left="720" w:hanging="360"/>
      </w:pPr>
      <w:rPr>
        <w:rFonts w:ascii="Serca-Regular" w:cs="Serca-Regul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A4D63"/>
    <w:multiLevelType w:val="hybridMultilevel"/>
    <w:tmpl w:val="9CD29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76703"/>
    <w:multiLevelType w:val="hybridMultilevel"/>
    <w:tmpl w:val="0F22C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5F1B44"/>
    <w:multiLevelType w:val="hybridMultilevel"/>
    <w:tmpl w:val="436CD20C"/>
    <w:lvl w:ilvl="0" w:tplc="F520526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57A0C8E"/>
    <w:multiLevelType w:val="hybridMultilevel"/>
    <w:tmpl w:val="54EC5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A1EF2"/>
    <w:multiLevelType w:val="hybridMultilevel"/>
    <w:tmpl w:val="D93A2EE8"/>
    <w:lvl w:ilvl="0" w:tplc="EB500AE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CA62D8E"/>
    <w:multiLevelType w:val="hybridMultilevel"/>
    <w:tmpl w:val="C374D872"/>
    <w:lvl w:ilvl="0" w:tplc="794E3E2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D1D093F"/>
    <w:multiLevelType w:val="hybridMultilevel"/>
    <w:tmpl w:val="B99E7118"/>
    <w:lvl w:ilvl="0" w:tplc="3DD0B0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B5BC7"/>
    <w:multiLevelType w:val="hybridMultilevel"/>
    <w:tmpl w:val="61C42F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E42057"/>
    <w:multiLevelType w:val="hybridMultilevel"/>
    <w:tmpl w:val="6538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31"/>
  </w:num>
  <w:num w:numId="4">
    <w:abstractNumId w:val="19"/>
  </w:num>
  <w:num w:numId="5">
    <w:abstractNumId w:val="14"/>
  </w:num>
  <w:num w:numId="6">
    <w:abstractNumId w:val="18"/>
  </w:num>
  <w:num w:numId="7">
    <w:abstractNumId w:val="17"/>
  </w:num>
  <w:num w:numId="8">
    <w:abstractNumId w:val="2"/>
  </w:num>
  <w:num w:numId="9">
    <w:abstractNumId w:val="15"/>
  </w:num>
  <w:num w:numId="10">
    <w:abstractNumId w:val="10"/>
  </w:num>
  <w:num w:numId="11">
    <w:abstractNumId w:val="3"/>
  </w:num>
  <w:num w:numId="12">
    <w:abstractNumId w:val="12"/>
  </w:num>
  <w:num w:numId="13">
    <w:abstractNumId w:val="4"/>
  </w:num>
  <w:num w:numId="14">
    <w:abstractNumId w:val="1"/>
  </w:num>
  <w:num w:numId="15">
    <w:abstractNumId w:val="20"/>
  </w:num>
  <w:num w:numId="16">
    <w:abstractNumId w:val="25"/>
  </w:num>
  <w:num w:numId="17">
    <w:abstractNumId w:val="8"/>
  </w:num>
  <w:num w:numId="18">
    <w:abstractNumId w:val="27"/>
  </w:num>
  <w:num w:numId="19">
    <w:abstractNumId w:val="28"/>
  </w:num>
  <w:num w:numId="20">
    <w:abstractNumId w:val="24"/>
  </w:num>
  <w:num w:numId="21">
    <w:abstractNumId w:val="26"/>
  </w:num>
  <w:num w:numId="22">
    <w:abstractNumId w:val="5"/>
  </w:num>
  <w:num w:numId="23">
    <w:abstractNumId w:val="9"/>
  </w:num>
  <w:num w:numId="24">
    <w:abstractNumId w:val="6"/>
  </w:num>
  <w:num w:numId="25">
    <w:abstractNumId w:val="21"/>
  </w:num>
  <w:num w:numId="26">
    <w:abstractNumId w:val="11"/>
  </w:num>
  <w:num w:numId="27">
    <w:abstractNumId w:val="16"/>
  </w:num>
  <w:num w:numId="28">
    <w:abstractNumId w:val="23"/>
  </w:num>
  <w:num w:numId="29">
    <w:abstractNumId w:val="30"/>
  </w:num>
  <w:num w:numId="30">
    <w:abstractNumId w:val="0"/>
  </w:num>
  <w:num w:numId="31">
    <w:abstractNumId w:val="2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3F"/>
    <w:rsid w:val="00075B44"/>
    <w:rsid w:val="000F75E7"/>
    <w:rsid w:val="00152077"/>
    <w:rsid w:val="00283734"/>
    <w:rsid w:val="002C6A2D"/>
    <w:rsid w:val="00413FEB"/>
    <w:rsid w:val="00437A8F"/>
    <w:rsid w:val="00441171"/>
    <w:rsid w:val="00451141"/>
    <w:rsid w:val="0048563F"/>
    <w:rsid w:val="00501553"/>
    <w:rsid w:val="00503276"/>
    <w:rsid w:val="00503DA6"/>
    <w:rsid w:val="0060272D"/>
    <w:rsid w:val="006A4D28"/>
    <w:rsid w:val="006F5D5B"/>
    <w:rsid w:val="00701E09"/>
    <w:rsid w:val="0078241C"/>
    <w:rsid w:val="007C67CC"/>
    <w:rsid w:val="007F77CC"/>
    <w:rsid w:val="00805EE5"/>
    <w:rsid w:val="00884F21"/>
    <w:rsid w:val="009478C4"/>
    <w:rsid w:val="00952396"/>
    <w:rsid w:val="00960FE0"/>
    <w:rsid w:val="009C53D3"/>
    <w:rsid w:val="009D65BF"/>
    <w:rsid w:val="00B038BC"/>
    <w:rsid w:val="00D42EB3"/>
    <w:rsid w:val="00DA1047"/>
    <w:rsid w:val="00DB327C"/>
    <w:rsid w:val="00E67677"/>
    <w:rsid w:val="00ED6496"/>
    <w:rsid w:val="00F81B69"/>
    <w:rsid w:val="00FA24C2"/>
    <w:rsid w:val="00FB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D7BFA-DA0B-40D3-93B5-940732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63F"/>
    <w:pPr>
      <w:ind w:left="720"/>
      <w:contextualSpacing/>
    </w:pPr>
  </w:style>
  <w:style w:type="table" w:styleId="TableGrid">
    <w:name w:val="Table Grid"/>
    <w:basedOn w:val="TableNormal"/>
    <w:uiPriority w:val="39"/>
    <w:rsid w:val="00413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0272D"/>
    <w:rPr>
      <w:color w:val="0000FF"/>
      <w:u w:val="single"/>
    </w:rPr>
  </w:style>
  <w:style w:type="character" w:customStyle="1" w:styleId="nondv-xref">
    <w:name w:val="nondv-xref"/>
    <w:basedOn w:val="DefaultParagraphFont"/>
    <w:rsid w:val="0060272D"/>
  </w:style>
  <w:style w:type="character" w:styleId="Emphasis">
    <w:name w:val="Emphasis"/>
    <w:basedOn w:val="DefaultParagraphFont"/>
    <w:uiPriority w:val="20"/>
    <w:qFormat/>
    <w:rsid w:val="00D42EB3"/>
    <w:rPr>
      <w:i/>
      <w:iCs/>
    </w:rPr>
  </w:style>
  <w:style w:type="character" w:customStyle="1" w:styleId="b">
    <w:name w:val="b"/>
    <w:basedOn w:val="DefaultParagraphFont"/>
    <w:rsid w:val="00152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body" TargetMode="External"/><Relationship Id="rId18" Type="http://schemas.openxmlformats.org/officeDocument/2006/relationships/hyperlink" Target="https://dictionary.cambridge.org/dictionary/english/urine" TargetMode="External"/><Relationship Id="rId26" Type="http://schemas.openxmlformats.org/officeDocument/2006/relationships/hyperlink" Target="https://dictionary.cambridge.org/dictionary/english/their" TargetMode="External"/><Relationship Id="rId39" Type="http://schemas.openxmlformats.org/officeDocument/2006/relationships/hyperlink" Target="https://dictionary.cambridge.org/dictionary/english/ship" TargetMode="External"/><Relationship Id="rId21" Type="http://schemas.openxmlformats.org/officeDocument/2006/relationships/hyperlink" Target="https://dictionary.cambridge.org/dictionary/english/people" TargetMode="External"/><Relationship Id="rId34" Type="http://schemas.openxmlformats.org/officeDocument/2006/relationships/hyperlink" Target="https://dictionary.cambridge.org/dictionary/english/include" TargetMode="External"/><Relationship Id="rId42" Type="http://schemas.openxmlformats.org/officeDocument/2006/relationships/hyperlink" Target="https://dictionary.cambridge.org/dictionary/english/exercise" TargetMode="External"/><Relationship Id="rId47" Type="http://schemas.openxmlformats.org/officeDocument/2006/relationships/hyperlink" Target="https://dictionary.cambridge.org/dictionary/english/plant" TargetMode="External"/><Relationship Id="rId50" Type="http://schemas.openxmlformats.org/officeDocument/2006/relationships/hyperlink" Target="https://dictionary.cambridge.org/dictionary/english/retain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dictionary.cambridge.org/dictionary/english/level" TargetMode="External"/><Relationship Id="rId12" Type="http://schemas.openxmlformats.org/officeDocument/2006/relationships/hyperlink" Target="https://dictionary.cambridge.org/dictionary/english/organ" TargetMode="External"/><Relationship Id="rId17" Type="http://schemas.openxmlformats.org/officeDocument/2006/relationships/hyperlink" Target="https://dictionary.cambridge.org/dictionary/english/produce" TargetMode="External"/><Relationship Id="rId25" Type="http://schemas.openxmlformats.org/officeDocument/2006/relationships/hyperlink" Target="https://dictionary.cambridge.org/dictionary/english/empty" TargetMode="External"/><Relationship Id="rId33" Type="http://schemas.openxmlformats.org/officeDocument/2006/relationships/hyperlink" Target="https://dictionary.cambridge.org/dictionary/english/vessel" TargetMode="External"/><Relationship Id="rId38" Type="http://schemas.openxmlformats.org/officeDocument/2006/relationships/hyperlink" Target="https://dictionary.cambridge.org/dictionary/english/boat" TargetMode="External"/><Relationship Id="rId46" Type="http://schemas.openxmlformats.org/officeDocument/2006/relationships/hyperlink" Target="https://dictionary.cambridge.org/dictionary/english/app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ctionary.cambridge.org/dictionary/english/blood" TargetMode="External"/><Relationship Id="rId20" Type="http://schemas.openxmlformats.org/officeDocument/2006/relationships/hyperlink" Target="https://dictionary.cambridge.org/dictionary/english/shared" TargetMode="External"/><Relationship Id="rId29" Type="http://schemas.openxmlformats.org/officeDocument/2006/relationships/hyperlink" Target="https://dictionary.cambridge.org/dictionary/english/quick" TargetMode="External"/><Relationship Id="rId41" Type="http://schemas.openxmlformats.org/officeDocument/2006/relationships/hyperlink" Target="https://dictionary.cambridge.org/dictionary/english/vomit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ictionary.cambridge.org/dictionary/english/normal" TargetMode="External"/><Relationship Id="rId11" Type="http://schemas.openxmlformats.org/officeDocument/2006/relationships/hyperlink" Target="https://dictionary.cambridge.org/dictionary/english/small" TargetMode="External"/><Relationship Id="rId24" Type="http://schemas.openxmlformats.org/officeDocument/2006/relationships/hyperlink" Target="https://dictionary.cambridge.org/dictionary/english/unable" TargetMode="External"/><Relationship Id="rId32" Type="http://schemas.openxmlformats.org/officeDocument/2006/relationships/hyperlink" Target="https://dictionary.cambridge.org/dictionary/english/blood" TargetMode="External"/><Relationship Id="rId37" Type="http://schemas.openxmlformats.org/officeDocument/2006/relationships/hyperlink" Target="https://dictionary.cambridge.org/dictionary/english/large" TargetMode="External"/><Relationship Id="rId40" Type="http://schemas.openxmlformats.org/officeDocument/2006/relationships/hyperlink" Target="https://dictionary.cambridge.org/dictionary/english/feeling" TargetMode="External"/><Relationship Id="rId45" Type="http://schemas.openxmlformats.org/officeDocument/2006/relationships/hyperlink" Target="https://dictionary.cambridge.org/dictionary/english/stamina" TargetMode="External"/><Relationship Id="rId53" Type="http://schemas.openxmlformats.org/officeDocument/2006/relationships/hyperlink" Target="https://dictionary.cambridge.org/dictionary/english/symptom" TargetMode="External"/><Relationship Id="rId5" Type="http://schemas.openxmlformats.org/officeDocument/2006/relationships/hyperlink" Target="https://dictionary.cambridge.org/dictionary/english/drop" TargetMode="External"/><Relationship Id="rId15" Type="http://schemas.openxmlformats.org/officeDocument/2006/relationships/hyperlink" Target="https://dictionary.cambridge.org/dictionary/english/matter" TargetMode="External"/><Relationship Id="rId23" Type="http://schemas.openxmlformats.org/officeDocument/2006/relationships/hyperlink" Target="https://dictionary.cambridge.org/dictionary/english/condition" TargetMode="External"/><Relationship Id="rId28" Type="http://schemas.openxmlformats.org/officeDocument/2006/relationships/hyperlink" Target="https://dictionary.cambridge.org/dictionary/english/happen" TargetMode="External"/><Relationship Id="rId36" Type="http://schemas.openxmlformats.org/officeDocument/2006/relationships/hyperlink" Target="https://dictionary.cambridge.org/dictionary/english/people" TargetMode="External"/><Relationship Id="rId49" Type="http://schemas.openxmlformats.org/officeDocument/2006/relationships/hyperlink" Target="https://dictionary.cambridge.org/dictionary/english/soil" TargetMode="External"/><Relationship Id="rId10" Type="http://schemas.openxmlformats.org/officeDocument/2006/relationships/hyperlink" Target="https://dictionary.cambridge.org/dictionary/english/pair" TargetMode="External"/><Relationship Id="rId19" Type="http://schemas.openxmlformats.org/officeDocument/2006/relationships/hyperlink" Target="https://dictionary.cambridge.org/dictionary/english/belonging" TargetMode="External"/><Relationship Id="rId31" Type="http://schemas.openxmlformats.org/officeDocument/2006/relationships/hyperlink" Target="https://dictionary.cambridge.org/dictionary/english/heart" TargetMode="External"/><Relationship Id="rId44" Type="http://schemas.openxmlformats.org/officeDocument/2006/relationships/hyperlink" Target="https://dictionary.cambridge.org/dictionary/english/increase" TargetMode="External"/><Relationship Id="rId52" Type="http://schemas.openxmlformats.org/officeDocument/2006/relationships/hyperlink" Target="https://dictionary.cambridge.org/dictionary/english/hospit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dictionary/english/body" TargetMode="External"/><Relationship Id="rId14" Type="http://schemas.openxmlformats.org/officeDocument/2006/relationships/hyperlink" Target="https://dictionary.cambridge.org/dictionary/english/waste" TargetMode="External"/><Relationship Id="rId22" Type="http://schemas.openxmlformats.org/officeDocument/2006/relationships/hyperlink" Target="https://dictionary.cambridge.org/dictionary/english/firm" TargetMode="External"/><Relationship Id="rId27" Type="http://schemas.openxmlformats.org/officeDocument/2006/relationships/hyperlink" Target="https://dictionary.cambridge.org/dictionary/english/bowels" TargetMode="External"/><Relationship Id="rId30" Type="http://schemas.openxmlformats.org/officeDocument/2006/relationships/hyperlink" Target="https://dictionary.cambridge.org/dictionary/english/relate" TargetMode="External"/><Relationship Id="rId35" Type="http://schemas.openxmlformats.org/officeDocument/2006/relationships/hyperlink" Target="https://dictionary.cambridge.org/dictionary/english/type" TargetMode="External"/><Relationship Id="rId43" Type="http://schemas.openxmlformats.org/officeDocument/2006/relationships/hyperlink" Target="https://dictionary.cambridge.org/dictionary/english/build" TargetMode="External"/><Relationship Id="rId48" Type="http://schemas.openxmlformats.org/officeDocument/2006/relationships/hyperlink" Target="https://dictionary.cambridge.org/dictionary/english/rich" TargetMode="External"/><Relationship Id="rId8" Type="http://schemas.openxmlformats.org/officeDocument/2006/relationships/hyperlink" Target="https://dictionary.cambridge.org/dictionary/english/water" TargetMode="External"/><Relationship Id="rId51" Type="http://schemas.openxmlformats.org/officeDocument/2006/relationships/hyperlink" Target="https://dictionary.cambridge.org/dictionary/english/doctor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2022-08-03T12:44:00Z</dcterms:created>
  <dcterms:modified xsi:type="dcterms:W3CDTF">2022-08-10T12:16:00Z</dcterms:modified>
</cp:coreProperties>
</file>